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A999" w14:textId="026F5807" w:rsidR="00084E38" w:rsidRPr="007A7052" w:rsidRDefault="00084E38" w:rsidP="00084E38">
      <w:pPr>
        <w:pStyle w:val="Heading1"/>
        <w:rPr>
          <w:lang w:val="en-US"/>
        </w:rPr>
      </w:pPr>
      <w:r>
        <w:t xml:space="preserve">EVENT PROPOSAL </w:t>
      </w:r>
      <w:r w:rsidR="007A7052">
        <w:rPr>
          <w:lang w:val="en-US"/>
        </w:rPr>
        <w:t>form</w:t>
      </w:r>
    </w:p>
    <w:p w14:paraId="307B3372" w14:textId="7F139A3A" w:rsidR="002E0378" w:rsidRDefault="00B00841" w:rsidP="00084E38">
      <w:pPr>
        <w:pStyle w:val="Heading2"/>
      </w:pPr>
      <w:r>
        <w:rPr>
          <w:lang w:val="en-SG"/>
        </w:rPr>
        <w:t>Britcham</w:t>
      </w:r>
      <w:r w:rsidR="00084E38" w:rsidRPr="00FE2736">
        <w:t xml:space="preserve"> Events provide a platform to educate, inform and enhance the knowledge of fellow Chamber members and guests. </w:t>
      </w:r>
    </w:p>
    <w:p w14:paraId="65872FC5" w14:textId="3601CC50" w:rsidR="00542349" w:rsidRPr="00542349" w:rsidRDefault="007A7052" w:rsidP="00542349">
      <w:pPr>
        <w:pStyle w:val="Heading2"/>
        <w:rPr>
          <w:lang w:val="en-US"/>
        </w:rPr>
      </w:pPr>
      <w:r>
        <w:rPr>
          <w:lang w:val="en-US"/>
        </w:rPr>
        <w:t xml:space="preserve">if you would like to run an event </w:t>
      </w:r>
      <w:r w:rsidR="00542349">
        <w:t xml:space="preserve">Please complete this proposal form for review </w:t>
      </w:r>
      <w:r w:rsidR="00542349">
        <w:rPr>
          <w:lang w:val="en-US"/>
        </w:rPr>
        <w:t>by</w:t>
      </w:r>
      <w:r w:rsidR="00542349">
        <w:t xml:space="preserve"> the Chamber team, </w:t>
      </w:r>
      <w:r w:rsidR="00542349">
        <w:rPr>
          <w:lang w:val="en-US"/>
        </w:rPr>
        <w:t xml:space="preserve">following this </w:t>
      </w:r>
      <w:r w:rsidR="00542349">
        <w:t>dates can be held</w:t>
      </w:r>
      <w:r w:rsidR="00542349">
        <w:rPr>
          <w:lang w:val="en-US"/>
        </w:rPr>
        <w:t xml:space="preserve"> in the events calender.</w:t>
      </w:r>
    </w:p>
    <w:p w14:paraId="05064809" w14:textId="77777777" w:rsidR="00084E38" w:rsidRPr="00084E38" w:rsidRDefault="00084E38" w:rsidP="00084E38">
      <w:pPr>
        <w:pStyle w:val="NoSpacing"/>
        <w:rPr>
          <w:lang w:bidi="ar-SA"/>
        </w:rPr>
      </w:pPr>
    </w:p>
    <w:p w14:paraId="1719CD40" w14:textId="6F893D89" w:rsidR="00084E38" w:rsidRDefault="00084E38" w:rsidP="00084E38">
      <w:pPr>
        <w:pStyle w:val="Heading2"/>
      </w:pPr>
      <w:r w:rsidRPr="00080F3C">
        <w:t>LEAD FOR THE EVENT</w:t>
      </w:r>
    </w:p>
    <w:tbl>
      <w:tblPr>
        <w:tblStyle w:val="TableGrid"/>
        <w:tblW w:w="0" w:type="auto"/>
        <w:tblLook w:val="04A0" w:firstRow="1" w:lastRow="0" w:firstColumn="1" w:lastColumn="0" w:noHBand="0" w:noVBand="1"/>
      </w:tblPr>
      <w:tblGrid>
        <w:gridCol w:w="4871"/>
        <w:gridCol w:w="4871"/>
      </w:tblGrid>
      <w:tr w:rsidR="00084E38" w14:paraId="26B7522C" w14:textId="77777777" w:rsidTr="00084E38">
        <w:tc>
          <w:tcPr>
            <w:tcW w:w="4871" w:type="dxa"/>
          </w:tcPr>
          <w:p w14:paraId="293B51D2" w14:textId="1EB62E3C" w:rsidR="00084E38" w:rsidRDefault="00084E38" w:rsidP="00C72DED">
            <w:pPr>
              <w:pStyle w:val="NoSpacing"/>
              <w:spacing w:before="240" w:line="360" w:lineRule="auto"/>
              <w:rPr>
                <w:lang w:bidi="ar-SA"/>
              </w:rPr>
            </w:pPr>
            <w:r>
              <w:rPr>
                <w:lang w:bidi="ar-SA"/>
              </w:rPr>
              <w:t>Name</w:t>
            </w:r>
          </w:p>
        </w:tc>
        <w:tc>
          <w:tcPr>
            <w:tcW w:w="4871" w:type="dxa"/>
          </w:tcPr>
          <w:p w14:paraId="63BEB875" w14:textId="77777777" w:rsidR="00084E38" w:rsidRDefault="00084E38" w:rsidP="009C7F96">
            <w:pPr>
              <w:pStyle w:val="NoSpacing"/>
              <w:spacing w:before="240"/>
              <w:rPr>
                <w:lang w:bidi="ar-SA"/>
              </w:rPr>
            </w:pPr>
          </w:p>
        </w:tc>
      </w:tr>
      <w:tr w:rsidR="00084E38" w14:paraId="0CA9BFCD" w14:textId="77777777" w:rsidTr="00084E38">
        <w:tc>
          <w:tcPr>
            <w:tcW w:w="4871" w:type="dxa"/>
          </w:tcPr>
          <w:p w14:paraId="61D82A83" w14:textId="1DDE686A" w:rsidR="00084E38" w:rsidRDefault="00084E38" w:rsidP="009C7F96">
            <w:pPr>
              <w:pStyle w:val="NoSpacing"/>
              <w:spacing w:before="240" w:line="360" w:lineRule="auto"/>
              <w:rPr>
                <w:lang w:bidi="ar-SA"/>
              </w:rPr>
            </w:pPr>
            <w:r>
              <w:rPr>
                <w:lang w:bidi="ar-SA"/>
              </w:rPr>
              <w:t>Company</w:t>
            </w:r>
          </w:p>
        </w:tc>
        <w:tc>
          <w:tcPr>
            <w:tcW w:w="4871" w:type="dxa"/>
          </w:tcPr>
          <w:p w14:paraId="3CE3DD33" w14:textId="77777777" w:rsidR="00084E38" w:rsidRDefault="00084E38" w:rsidP="009C7F96">
            <w:pPr>
              <w:pStyle w:val="NoSpacing"/>
              <w:spacing w:before="240"/>
              <w:rPr>
                <w:lang w:bidi="ar-SA"/>
              </w:rPr>
            </w:pPr>
          </w:p>
        </w:tc>
      </w:tr>
      <w:tr w:rsidR="00084E38" w14:paraId="269DEBF5" w14:textId="77777777" w:rsidTr="00084E38">
        <w:tc>
          <w:tcPr>
            <w:tcW w:w="4871" w:type="dxa"/>
          </w:tcPr>
          <w:p w14:paraId="672FDFE1" w14:textId="3FA91666" w:rsidR="00084E38" w:rsidRDefault="00084E38" w:rsidP="009C7F96">
            <w:pPr>
              <w:pStyle w:val="NoSpacing"/>
              <w:spacing w:before="240" w:line="360" w:lineRule="auto"/>
              <w:rPr>
                <w:lang w:bidi="ar-SA"/>
              </w:rPr>
            </w:pPr>
            <w:r>
              <w:rPr>
                <w:lang w:bidi="ar-SA"/>
              </w:rPr>
              <w:t>Email</w:t>
            </w:r>
          </w:p>
        </w:tc>
        <w:tc>
          <w:tcPr>
            <w:tcW w:w="4871" w:type="dxa"/>
          </w:tcPr>
          <w:p w14:paraId="32ACB4B9" w14:textId="77777777" w:rsidR="00084E38" w:rsidRDefault="00084E38" w:rsidP="009C7F96">
            <w:pPr>
              <w:pStyle w:val="NoSpacing"/>
              <w:spacing w:before="240"/>
              <w:rPr>
                <w:lang w:bidi="ar-SA"/>
              </w:rPr>
            </w:pPr>
          </w:p>
        </w:tc>
      </w:tr>
      <w:tr w:rsidR="00084E38" w14:paraId="470A10D3" w14:textId="77777777" w:rsidTr="00084E38">
        <w:tc>
          <w:tcPr>
            <w:tcW w:w="4871" w:type="dxa"/>
          </w:tcPr>
          <w:p w14:paraId="1371EC2D" w14:textId="3EA3B433" w:rsidR="00084E38" w:rsidRDefault="00084E38" w:rsidP="009C7F96">
            <w:pPr>
              <w:pStyle w:val="NoSpacing"/>
              <w:spacing w:before="240" w:line="360" w:lineRule="auto"/>
              <w:rPr>
                <w:lang w:bidi="ar-SA"/>
              </w:rPr>
            </w:pPr>
            <w:r>
              <w:rPr>
                <w:lang w:bidi="ar-SA"/>
              </w:rPr>
              <w:t xml:space="preserve">Business </w:t>
            </w:r>
            <w:r w:rsidR="00B00841">
              <w:rPr>
                <w:lang w:bidi="ar-SA"/>
              </w:rPr>
              <w:t>Committee</w:t>
            </w:r>
            <w:r w:rsidR="00C72DED">
              <w:rPr>
                <w:lang w:bidi="ar-SA"/>
              </w:rPr>
              <w:t xml:space="preserve"> (If applicable)</w:t>
            </w:r>
          </w:p>
        </w:tc>
        <w:tc>
          <w:tcPr>
            <w:tcW w:w="4871" w:type="dxa"/>
          </w:tcPr>
          <w:p w14:paraId="147E297B" w14:textId="77777777" w:rsidR="00084E38" w:rsidRDefault="00084E38" w:rsidP="009C7F96">
            <w:pPr>
              <w:pStyle w:val="NoSpacing"/>
              <w:spacing w:before="240"/>
              <w:rPr>
                <w:lang w:bidi="ar-SA"/>
              </w:rPr>
            </w:pPr>
          </w:p>
        </w:tc>
      </w:tr>
      <w:tr w:rsidR="00DF6DFB" w14:paraId="6035259D" w14:textId="77777777" w:rsidTr="00084E38">
        <w:tc>
          <w:tcPr>
            <w:tcW w:w="4871" w:type="dxa"/>
          </w:tcPr>
          <w:p w14:paraId="1234D1D7" w14:textId="62B6A23D" w:rsidR="00DF6DFB" w:rsidRDefault="00DF6DFB" w:rsidP="009C7F96">
            <w:pPr>
              <w:pStyle w:val="NoSpacing"/>
              <w:spacing w:before="240" w:line="360" w:lineRule="auto"/>
              <w:rPr>
                <w:lang w:bidi="ar-SA"/>
              </w:rPr>
            </w:pPr>
            <w:r>
              <w:rPr>
                <w:lang w:bidi="ar-SA"/>
              </w:rPr>
              <w:t xml:space="preserve">Business </w:t>
            </w:r>
            <w:r w:rsidR="00B00841">
              <w:rPr>
                <w:lang w:bidi="ar-SA"/>
              </w:rPr>
              <w:t>Committee</w:t>
            </w:r>
            <w:r>
              <w:rPr>
                <w:lang w:bidi="ar-SA"/>
              </w:rPr>
              <w:t xml:space="preserve"> collaborating with you</w:t>
            </w:r>
            <w:r w:rsidR="00C72DED">
              <w:rPr>
                <w:lang w:bidi="ar-SA"/>
              </w:rPr>
              <w:t xml:space="preserve"> (If applicable)</w:t>
            </w:r>
          </w:p>
        </w:tc>
        <w:tc>
          <w:tcPr>
            <w:tcW w:w="4871" w:type="dxa"/>
          </w:tcPr>
          <w:p w14:paraId="0F62E699" w14:textId="77777777" w:rsidR="00DF6DFB" w:rsidRDefault="00DF6DFB" w:rsidP="009C7F96">
            <w:pPr>
              <w:pStyle w:val="NoSpacing"/>
              <w:spacing w:before="240"/>
              <w:rPr>
                <w:lang w:bidi="ar-SA"/>
              </w:rPr>
            </w:pPr>
          </w:p>
        </w:tc>
      </w:tr>
    </w:tbl>
    <w:p w14:paraId="797D3DC3" w14:textId="4BE9599A" w:rsidR="00084E38" w:rsidRDefault="00542349" w:rsidP="00542349">
      <w:pPr>
        <w:pStyle w:val="Heading2"/>
      </w:pPr>
      <w:r>
        <w:t>Key information</w:t>
      </w:r>
    </w:p>
    <w:tbl>
      <w:tblPr>
        <w:tblStyle w:val="TableGrid"/>
        <w:tblW w:w="0" w:type="auto"/>
        <w:tblLook w:val="04A0" w:firstRow="1" w:lastRow="0" w:firstColumn="1" w:lastColumn="0" w:noHBand="0" w:noVBand="1"/>
      </w:tblPr>
      <w:tblGrid>
        <w:gridCol w:w="4871"/>
        <w:gridCol w:w="4871"/>
      </w:tblGrid>
      <w:tr w:rsidR="00DF6DFB" w14:paraId="219E1A91" w14:textId="77777777" w:rsidTr="00542349">
        <w:tc>
          <w:tcPr>
            <w:tcW w:w="4871" w:type="dxa"/>
          </w:tcPr>
          <w:p w14:paraId="6FD0B126" w14:textId="11D8EA72" w:rsidR="00DF6DFB" w:rsidRDefault="00DF6DFB" w:rsidP="009C7F96">
            <w:pPr>
              <w:pStyle w:val="NoSpacing"/>
              <w:spacing w:before="240" w:line="360" w:lineRule="auto"/>
            </w:pPr>
            <w:r>
              <w:t>Preferred Date</w:t>
            </w:r>
          </w:p>
        </w:tc>
        <w:tc>
          <w:tcPr>
            <w:tcW w:w="4871" w:type="dxa"/>
          </w:tcPr>
          <w:p w14:paraId="3428F079" w14:textId="77777777" w:rsidR="00DF6DFB" w:rsidRDefault="00DF6DFB" w:rsidP="009C7F96">
            <w:pPr>
              <w:pStyle w:val="NoSpacing"/>
              <w:spacing w:before="240"/>
              <w:rPr>
                <w:lang w:val="x-none" w:bidi="ar-SA"/>
              </w:rPr>
            </w:pPr>
          </w:p>
        </w:tc>
      </w:tr>
      <w:tr w:rsidR="00542349" w14:paraId="5EF40F3A" w14:textId="77777777" w:rsidTr="00542349">
        <w:tc>
          <w:tcPr>
            <w:tcW w:w="4871" w:type="dxa"/>
          </w:tcPr>
          <w:p w14:paraId="288E846F" w14:textId="49A6C62B" w:rsidR="00542349" w:rsidRPr="00542349" w:rsidRDefault="00542349" w:rsidP="009C7F96">
            <w:pPr>
              <w:pStyle w:val="NoSpacing"/>
              <w:spacing w:before="240" w:line="360" w:lineRule="auto"/>
            </w:pPr>
            <w:r w:rsidRPr="00542349">
              <w:t>Event outline</w:t>
            </w:r>
            <w:r w:rsidR="007A7052">
              <w:t xml:space="preserve"> &amp; suggested title</w:t>
            </w:r>
          </w:p>
        </w:tc>
        <w:tc>
          <w:tcPr>
            <w:tcW w:w="4871" w:type="dxa"/>
          </w:tcPr>
          <w:p w14:paraId="7E7B658F" w14:textId="77777777" w:rsidR="00542349" w:rsidRDefault="00542349" w:rsidP="009C7F96">
            <w:pPr>
              <w:pStyle w:val="NoSpacing"/>
              <w:spacing w:before="240"/>
              <w:rPr>
                <w:lang w:val="x-none" w:bidi="ar-SA"/>
              </w:rPr>
            </w:pPr>
          </w:p>
        </w:tc>
      </w:tr>
      <w:tr w:rsidR="00542349" w14:paraId="3E03F1F3" w14:textId="77777777" w:rsidTr="00C72DED">
        <w:trPr>
          <w:trHeight w:val="1116"/>
        </w:trPr>
        <w:tc>
          <w:tcPr>
            <w:tcW w:w="4871" w:type="dxa"/>
          </w:tcPr>
          <w:p w14:paraId="60495737" w14:textId="1E0D46A6" w:rsidR="00542349" w:rsidRPr="009C7F96" w:rsidRDefault="00542349" w:rsidP="009C7F96">
            <w:pPr>
              <w:pStyle w:val="MediumGrid21"/>
              <w:spacing w:before="240" w:line="360" w:lineRule="auto"/>
              <w:rPr>
                <w:lang w:val="en-US"/>
              </w:rPr>
            </w:pPr>
            <w:r>
              <w:rPr>
                <w:lang w:val="en-US"/>
              </w:rPr>
              <w:t>Website Marketing text: Why you should attend</w:t>
            </w:r>
          </w:p>
        </w:tc>
        <w:tc>
          <w:tcPr>
            <w:tcW w:w="4871" w:type="dxa"/>
          </w:tcPr>
          <w:p w14:paraId="78A3C686" w14:textId="77777777" w:rsidR="00542349" w:rsidRDefault="00542349" w:rsidP="009C7F96">
            <w:pPr>
              <w:pStyle w:val="NoSpacing"/>
              <w:spacing w:before="240"/>
              <w:rPr>
                <w:lang w:val="x-none" w:bidi="ar-SA"/>
              </w:rPr>
            </w:pPr>
          </w:p>
        </w:tc>
      </w:tr>
      <w:tr w:rsidR="00542349" w14:paraId="12FE5B1D" w14:textId="77777777" w:rsidTr="00C72DED">
        <w:trPr>
          <w:trHeight w:val="1131"/>
        </w:trPr>
        <w:tc>
          <w:tcPr>
            <w:tcW w:w="4871" w:type="dxa"/>
          </w:tcPr>
          <w:p w14:paraId="53F9186F" w14:textId="7E5C1EC6" w:rsidR="00542349" w:rsidRPr="009C7F96" w:rsidRDefault="00542349" w:rsidP="009C7F96">
            <w:pPr>
              <w:pStyle w:val="MediumGrid21"/>
              <w:spacing w:before="240" w:line="360" w:lineRule="auto"/>
              <w:rPr>
                <w:lang w:val="en-US"/>
              </w:rPr>
            </w:pPr>
            <w:r>
              <w:rPr>
                <w:lang w:val="en-US"/>
              </w:rPr>
              <w:t>Website Marketing text: What you will learn</w:t>
            </w:r>
          </w:p>
        </w:tc>
        <w:tc>
          <w:tcPr>
            <w:tcW w:w="4871" w:type="dxa"/>
          </w:tcPr>
          <w:p w14:paraId="162B378A" w14:textId="77777777" w:rsidR="00542349" w:rsidRDefault="00542349" w:rsidP="009C7F96">
            <w:pPr>
              <w:pStyle w:val="NoSpacing"/>
              <w:spacing w:before="240"/>
              <w:rPr>
                <w:lang w:val="x-none" w:bidi="ar-SA"/>
              </w:rPr>
            </w:pPr>
          </w:p>
        </w:tc>
      </w:tr>
      <w:tr w:rsidR="00542349" w14:paraId="501CA697" w14:textId="77777777" w:rsidTr="00C72DED">
        <w:trPr>
          <w:trHeight w:val="1120"/>
        </w:trPr>
        <w:tc>
          <w:tcPr>
            <w:tcW w:w="4871" w:type="dxa"/>
          </w:tcPr>
          <w:p w14:paraId="42FA20EE" w14:textId="2F159548" w:rsidR="00542349" w:rsidRPr="00542349" w:rsidRDefault="00542349" w:rsidP="009C7F96">
            <w:pPr>
              <w:pStyle w:val="MediumGrid21"/>
              <w:spacing w:before="240" w:line="360" w:lineRule="auto"/>
              <w:rPr>
                <w:lang w:val="en-US"/>
              </w:rPr>
            </w:pPr>
            <w:r>
              <w:rPr>
                <w:lang w:val="en-US"/>
              </w:rPr>
              <w:t>Website Marketing text: Who Should attend</w:t>
            </w:r>
          </w:p>
        </w:tc>
        <w:tc>
          <w:tcPr>
            <w:tcW w:w="4871" w:type="dxa"/>
          </w:tcPr>
          <w:p w14:paraId="10CE298C" w14:textId="77777777" w:rsidR="00542349" w:rsidRDefault="00542349" w:rsidP="009C7F96">
            <w:pPr>
              <w:pStyle w:val="NoSpacing"/>
              <w:spacing w:before="240"/>
              <w:rPr>
                <w:lang w:val="x-none" w:bidi="ar-SA"/>
              </w:rPr>
            </w:pPr>
          </w:p>
        </w:tc>
      </w:tr>
      <w:tr w:rsidR="00542349" w14:paraId="606EDF35" w14:textId="77777777" w:rsidTr="00542349">
        <w:tc>
          <w:tcPr>
            <w:tcW w:w="4871" w:type="dxa"/>
          </w:tcPr>
          <w:p w14:paraId="542E277B" w14:textId="68FBB109" w:rsidR="00542349" w:rsidRPr="009C7F96" w:rsidRDefault="00542349" w:rsidP="009C7F96">
            <w:pPr>
              <w:pStyle w:val="NoSpacing"/>
              <w:spacing w:before="240" w:line="360" w:lineRule="auto"/>
              <w:rPr>
                <w:lang w:bidi="ar-SA"/>
              </w:rPr>
            </w:pPr>
            <w:r>
              <w:rPr>
                <w:lang w:bidi="ar-SA"/>
              </w:rPr>
              <w:t>Additional resource</w:t>
            </w:r>
            <w:r w:rsidR="00B00841">
              <w:rPr>
                <w:lang w:bidi="ar-SA"/>
              </w:rPr>
              <w:t xml:space="preserve"> </w:t>
            </w:r>
            <w:r w:rsidR="00DF6DFB">
              <w:rPr>
                <w:lang w:bidi="ar-SA"/>
              </w:rPr>
              <w:t xml:space="preserve">such as </w:t>
            </w:r>
            <w:r>
              <w:rPr>
                <w:lang w:bidi="ar-SA"/>
              </w:rPr>
              <w:t>Slido</w:t>
            </w:r>
            <w:r w:rsidR="00DF6DFB">
              <w:rPr>
                <w:lang w:bidi="ar-SA"/>
              </w:rPr>
              <w:t xml:space="preserve"> Q&amp;A, Polling</w:t>
            </w:r>
          </w:p>
        </w:tc>
        <w:tc>
          <w:tcPr>
            <w:tcW w:w="4871" w:type="dxa"/>
          </w:tcPr>
          <w:p w14:paraId="09AD825D" w14:textId="77777777" w:rsidR="00542349" w:rsidRDefault="00542349" w:rsidP="009C7F96">
            <w:pPr>
              <w:pStyle w:val="NoSpacing"/>
              <w:spacing w:before="240"/>
              <w:rPr>
                <w:lang w:val="x-none" w:bidi="ar-SA"/>
              </w:rPr>
            </w:pPr>
          </w:p>
        </w:tc>
      </w:tr>
    </w:tbl>
    <w:p w14:paraId="6ACA23AC" w14:textId="77777777" w:rsidR="00C72DED" w:rsidRDefault="00C72DED" w:rsidP="00C72DED">
      <w:pPr>
        <w:pStyle w:val="NoSpacing"/>
      </w:pPr>
    </w:p>
    <w:p w14:paraId="6739C834" w14:textId="276776FB" w:rsidR="00C72DED" w:rsidRDefault="00C72DED" w:rsidP="00C72DED">
      <w:pPr>
        <w:pStyle w:val="Heading2"/>
      </w:pPr>
      <w:r>
        <w:t>Event type</w:t>
      </w:r>
    </w:p>
    <w:p w14:paraId="346423DD" w14:textId="77777777" w:rsidR="00C72DED" w:rsidRDefault="00C72DED" w:rsidP="00C72DED">
      <w:pPr>
        <w:pStyle w:val="NoSpacing"/>
      </w:pPr>
    </w:p>
    <w:tbl>
      <w:tblPr>
        <w:tblStyle w:val="TableGrid"/>
        <w:tblW w:w="9776" w:type="dxa"/>
        <w:tblLook w:val="04A0" w:firstRow="1" w:lastRow="0" w:firstColumn="1" w:lastColumn="0" w:noHBand="0" w:noVBand="1"/>
      </w:tblPr>
      <w:tblGrid>
        <w:gridCol w:w="2346"/>
        <w:gridCol w:w="1335"/>
        <w:gridCol w:w="4819"/>
        <w:gridCol w:w="1276"/>
      </w:tblGrid>
      <w:tr w:rsidR="00322153" w14:paraId="061CCAFC" w14:textId="77777777" w:rsidTr="00BF37B6">
        <w:tc>
          <w:tcPr>
            <w:tcW w:w="2346" w:type="dxa"/>
            <w:shd w:val="clear" w:color="auto" w:fill="D9E2F3" w:themeFill="accent5" w:themeFillTint="33"/>
          </w:tcPr>
          <w:p w14:paraId="4ACE6520" w14:textId="527F11BF" w:rsidR="00322153" w:rsidRDefault="00501073" w:rsidP="00C72DED">
            <w:pPr>
              <w:pStyle w:val="NoSpacing"/>
            </w:pPr>
            <w:r>
              <w:t>Event Type</w:t>
            </w:r>
          </w:p>
        </w:tc>
        <w:tc>
          <w:tcPr>
            <w:tcW w:w="1335" w:type="dxa"/>
            <w:shd w:val="clear" w:color="auto" w:fill="D9E2F3" w:themeFill="accent5" w:themeFillTint="33"/>
          </w:tcPr>
          <w:p w14:paraId="1F7F40ED" w14:textId="390443C4" w:rsidR="00322153" w:rsidRDefault="00501073" w:rsidP="00C72DED">
            <w:pPr>
              <w:pStyle w:val="NoSpacing"/>
            </w:pPr>
            <w:r>
              <w:t>Associated costs</w:t>
            </w:r>
          </w:p>
        </w:tc>
        <w:tc>
          <w:tcPr>
            <w:tcW w:w="4819" w:type="dxa"/>
            <w:shd w:val="clear" w:color="auto" w:fill="D9E2F3" w:themeFill="accent5" w:themeFillTint="33"/>
          </w:tcPr>
          <w:p w14:paraId="2E45EC6C" w14:textId="1203309A" w:rsidR="00322153" w:rsidRDefault="00501073" w:rsidP="00C72DED">
            <w:pPr>
              <w:pStyle w:val="NoSpacing"/>
            </w:pPr>
            <w:r>
              <w:t>Details</w:t>
            </w:r>
          </w:p>
        </w:tc>
        <w:tc>
          <w:tcPr>
            <w:tcW w:w="1276" w:type="dxa"/>
            <w:shd w:val="clear" w:color="auto" w:fill="D9E2F3" w:themeFill="accent5" w:themeFillTint="33"/>
          </w:tcPr>
          <w:p w14:paraId="6B0A52F1" w14:textId="2E51F41C" w:rsidR="00322153" w:rsidRDefault="00501073" w:rsidP="00C72DED">
            <w:pPr>
              <w:pStyle w:val="NoSpacing"/>
            </w:pPr>
            <w:r>
              <w:t>Confirm your Event Type</w:t>
            </w:r>
          </w:p>
        </w:tc>
      </w:tr>
      <w:tr w:rsidR="00501073" w14:paraId="619A182A" w14:textId="77777777" w:rsidTr="00BF37B6">
        <w:tc>
          <w:tcPr>
            <w:tcW w:w="2346" w:type="dxa"/>
          </w:tcPr>
          <w:p w14:paraId="34FED8BD" w14:textId="62C2B1B4" w:rsidR="00501073" w:rsidRDefault="00501073" w:rsidP="00C72DED">
            <w:pPr>
              <w:pStyle w:val="NoSpacing"/>
            </w:pPr>
            <w:r>
              <w:t>Panel Event</w:t>
            </w:r>
          </w:p>
        </w:tc>
        <w:tc>
          <w:tcPr>
            <w:tcW w:w="1335" w:type="dxa"/>
          </w:tcPr>
          <w:p w14:paraId="2FCDA0D4" w14:textId="12C4678F" w:rsidR="00501073" w:rsidRDefault="00501073" w:rsidP="00C72DED">
            <w:pPr>
              <w:pStyle w:val="NoSpacing"/>
            </w:pPr>
          </w:p>
        </w:tc>
        <w:tc>
          <w:tcPr>
            <w:tcW w:w="4819" w:type="dxa"/>
          </w:tcPr>
          <w:p w14:paraId="6BE32A3F" w14:textId="77777777" w:rsidR="00BA5397" w:rsidRDefault="00BA5397" w:rsidP="00C72DED">
            <w:pPr>
              <w:pStyle w:val="NoSpacing"/>
            </w:pPr>
            <w:r>
              <w:t>Bringing together industry leading experts to discuss current and punchy topics effecting Businesses across the globe.</w:t>
            </w:r>
          </w:p>
          <w:p w14:paraId="50B4976F" w14:textId="371B0C18" w:rsidR="00BA5397" w:rsidRDefault="00BA5397" w:rsidP="00C72DED">
            <w:pPr>
              <w:pStyle w:val="NoSpacing"/>
            </w:pPr>
            <w:r>
              <w:t xml:space="preserve">Open for all to attend, delivered in a variety of venues including hotels, </w:t>
            </w:r>
            <w:r w:rsidR="00B00841">
              <w:t xml:space="preserve">the </w:t>
            </w:r>
            <w:r>
              <w:t xml:space="preserve">BritCham </w:t>
            </w:r>
            <w:r w:rsidR="00B00841">
              <w:t xml:space="preserve">office </w:t>
            </w:r>
            <w:r>
              <w:t xml:space="preserve">and Member Venues. </w:t>
            </w:r>
          </w:p>
          <w:p w14:paraId="7E9FBA81" w14:textId="76710CCF" w:rsidR="00501073" w:rsidRDefault="00BA5397" w:rsidP="00C72DED">
            <w:pPr>
              <w:pStyle w:val="NoSpacing"/>
            </w:pPr>
            <w:r>
              <w:t>Providing a platform for knowledge share and networking.</w:t>
            </w:r>
          </w:p>
        </w:tc>
        <w:tc>
          <w:tcPr>
            <w:tcW w:w="1276" w:type="dxa"/>
          </w:tcPr>
          <w:p w14:paraId="4DB85C72" w14:textId="77777777" w:rsidR="00501073" w:rsidRDefault="00501073" w:rsidP="00C72DED">
            <w:pPr>
              <w:pStyle w:val="NoSpacing"/>
            </w:pPr>
          </w:p>
          <w:p w14:paraId="2E61442A" w14:textId="77777777" w:rsidR="002C43AF" w:rsidRDefault="002C43AF" w:rsidP="00C72DED">
            <w:pPr>
              <w:pStyle w:val="NoSpacing"/>
            </w:pPr>
          </w:p>
          <w:p w14:paraId="39FF14D4" w14:textId="77777777" w:rsidR="002C43AF" w:rsidRDefault="002C43AF" w:rsidP="00C72DED">
            <w:pPr>
              <w:pStyle w:val="NoSpacing"/>
            </w:pPr>
          </w:p>
          <w:p w14:paraId="50C2F0BB" w14:textId="6480BDD2" w:rsidR="002C43AF" w:rsidRDefault="002C43AF" w:rsidP="00C72DED">
            <w:pPr>
              <w:pStyle w:val="NoSpacing"/>
            </w:pPr>
          </w:p>
        </w:tc>
      </w:tr>
      <w:tr w:rsidR="00322153" w14:paraId="2B3EE3AA" w14:textId="77777777" w:rsidTr="00BF37B6">
        <w:tc>
          <w:tcPr>
            <w:tcW w:w="2346" w:type="dxa"/>
          </w:tcPr>
          <w:p w14:paraId="1E7A53BE" w14:textId="184C2134" w:rsidR="00322153" w:rsidRDefault="00322153" w:rsidP="00C72DED">
            <w:pPr>
              <w:pStyle w:val="NoSpacing"/>
            </w:pPr>
            <w:r>
              <w:t>Pure Networking Evening</w:t>
            </w:r>
          </w:p>
        </w:tc>
        <w:tc>
          <w:tcPr>
            <w:tcW w:w="1335" w:type="dxa"/>
          </w:tcPr>
          <w:p w14:paraId="55EB6D93" w14:textId="77777777" w:rsidR="00322153" w:rsidRDefault="00322153" w:rsidP="00C72DED">
            <w:pPr>
              <w:pStyle w:val="NoSpacing"/>
            </w:pPr>
          </w:p>
        </w:tc>
        <w:tc>
          <w:tcPr>
            <w:tcW w:w="4819" w:type="dxa"/>
          </w:tcPr>
          <w:p w14:paraId="43D77A2B" w14:textId="41CB9832" w:rsidR="00322153" w:rsidRDefault="00BA5397" w:rsidP="00C72DED">
            <w:pPr>
              <w:pStyle w:val="NoSpacing"/>
            </w:pPr>
            <w:r>
              <w:t>Generally centered around a core industry, bringing like minded people together for an evening of networking and refreshments.</w:t>
            </w:r>
          </w:p>
        </w:tc>
        <w:tc>
          <w:tcPr>
            <w:tcW w:w="1276" w:type="dxa"/>
          </w:tcPr>
          <w:p w14:paraId="3C768E53" w14:textId="77777777" w:rsidR="00322153" w:rsidRDefault="00322153" w:rsidP="00C72DED">
            <w:pPr>
              <w:pStyle w:val="NoSpacing"/>
            </w:pPr>
          </w:p>
        </w:tc>
      </w:tr>
      <w:tr w:rsidR="00322153" w14:paraId="685DE46B" w14:textId="77777777" w:rsidTr="00BF37B6">
        <w:tc>
          <w:tcPr>
            <w:tcW w:w="2346" w:type="dxa"/>
          </w:tcPr>
          <w:p w14:paraId="57CA4678" w14:textId="37D0C363" w:rsidR="00322153" w:rsidRDefault="00322153" w:rsidP="00C72DED">
            <w:pPr>
              <w:pStyle w:val="NoSpacing"/>
            </w:pPr>
            <w:r>
              <w:t>Business Tour</w:t>
            </w:r>
          </w:p>
        </w:tc>
        <w:tc>
          <w:tcPr>
            <w:tcW w:w="1335" w:type="dxa"/>
          </w:tcPr>
          <w:p w14:paraId="05FE550B" w14:textId="77777777" w:rsidR="00322153" w:rsidRDefault="00322153" w:rsidP="00C72DED">
            <w:pPr>
              <w:pStyle w:val="NoSpacing"/>
            </w:pPr>
          </w:p>
        </w:tc>
        <w:tc>
          <w:tcPr>
            <w:tcW w:w="4819" w:type="dxa"/>
          </w:tcPr>
          <w:p w14:paraId="09114C9C" w14:textId="3ECCF471" w:rsidR="00322153" w:rsidRDefault="00BA5397" w:rsidP="00C72DED">
            <w:pPr>
              <w:pStyle w:val="NoSpacing"/>
            </w:pPr>
            <w:r>
              <w:t>An intimate insight behind the scenes of a business, usually inaccessible to the general public.</w:t>
            </w:r>
          </w:p>
        </w:tc>
        <w:tc>
          <w:tcPr>
            <w:tcW w:w="1276" w:type="dxa"/>
          </w:tcPr>
          <w:p w14:paraId="77B4A654" w14:textId="77777777" w:rsidR="00322153" w:rsidRDefault="00322153" w:rsidP="00C72DED">
            <w:pPr>
              <w:pStyle w:val="NoSpacing"/>
            </w:pPr>
          </w:p>
        </w:tc>
      </w:tr>
      <w:tr w:rsidR="00322153" w14:paraId="15ADA667" w14:textId="77777777" w:rsidTr="00BF37B6">
        <w:tc>
          <w:tcPr>
            <w:tcW w:w="2346" w:type="dxa"/>
          </w:tcPr>
          <w:p w14:paraId="19A3DA86" w14:textId="12DFF548" w:rsidR="00322153" w:rsidRDefault="00322153" w:rsidP="00C72DED">
            <w:pPr>
              <w:pStyle w:val="NoSpacing"/>
            </w:pPr>
            <w:r>
              <w:t xml:space="preserve">Webinar </w:t>
            </w:r>
          </w:p>
        </w:tc>
        <w:tc>
          <w:tcPr>
            <w:tcW w:w="1335" w:type="dxa"/>
          </w:tcPr>
          <w:p w14:paraId="14C5A85D" w14:textId="6BF8BA4D" w:rsidR="00322153" w:rsidRDefault="00322153" w:rsidP="00C72DED">
            <w:pPr>
              <w:pStyle w:val="NoSpacing"/>
            </w:pPr>
          </w:p>
        </w:tc>
        <w:tc>
          <w:tcPr>
            <w:tcW w:w="4819" w:type="dxa"/>
          </w:tcPr>
          <w:p w14:paraId="5D71CABE" w14:textId="618E9E76" w:rsidR="00BA5397" w:rsidRDefault="00BA5397" w:rsidP="00BA5397">
            <w:pPr>
              <w:pStyle w:val="NoSpacing"/>
            </w:pPr>
            <w:r>
              <w:t xml:space="preserve">Knowledge share in a digital era. </w:t>
            </w:r>
          </w:p>
          <w:p w14:paraId="48E3E04D" w14:textId="528F3BEF" w:rsidR="00322153" w:rsidRDefault="00BA5397" w:rsidP="00BA5397">
            <w:pPr>
              <w:pStyle w:val="NoSpacing"/>
            </w:pPr>
            <w:r>
              <w:t>Hosted LIVE, digitally with Q&amp;A, Chat and polling facilities. Live for registrations on the Chambers Events page.</w:t>
            </w:r>
            <w:r w:rsidR="00A2213A">
              <w:t xml:space="preserve"> Later hosted on the website as a podcast.</w:t>
            </w:r>
          </w:p>
        </w:tc>
        <w:tc>
          <w:tcPr>
            <w:tcW w:w="1276" w:type="dxa"/>
          </w:tcPr>
          <w:p w14:paraId="3E030A44" w14:textId="4B8BAFCB" w:rsidR="00322153" w:rsidRDefault="00322153" w:rsidP="00C72DED">
            <w:pPr>
              <w:pStyle w:val="NoSpacing"/>
            </w:pPr>
          </w:p>
        </w:tc>
      </w:tr>
      <w:tr w:rsidR="00322153" w14:paraId="6C7BAD08" w14:textId="77777777" w:rsidTr="00BF37B6">
        <w:tc>
          <w:tcPr>
            <w:tcW w:w="2346" w:type="dxa"/>
          </w:tcPr>
          <w:p w14:paraId="27C37C46" w14:textId="4E7A68F8" w:rsidR="00322153" w:rsidRDefault="00322153" w:rsidP="00C72DED">
            <w:pPr>
              <w:pStyle w:val="NoSpacing"/>
            </w:pPr>
            <w:r>
              <w:t>Pod</w:t>
            </w:r>
            <w:r w:rsidR="00B00841">
              <w:t>c</w:t>
            </w:r>
            <w:r>
              <w:t>ast</w:t>
            </w:r>
          </w:p>
        </w:tc>
        <w:tc>
          <w:tcPr>
            <w:tcW w:w="1335" w:type="dxa"/>
          </w:tcPr>
          <w:p w14:paraId="11835ACE" w14:textId="77777777" w:rsidR="00322153" w:rsidRDefault="00322153" w:rsidP="00C72DED">
            <w:pPr>
              <w:pStyle w:val="NoSpacing"/>
            </w:pPr>
          </w:p>
        </w:tc>
        <w:tc>
          <w:tcPr>
            <w:tcW w:w="4819" w:type="dxa"/>
          </w:tcPr>
          <w:p w14:paraId="773F4E59" w14:textId="148FD88F" w:rsidR="00322153" w:rsidRDefault="00EF51AF" w:rsidP="00C72DED">
            <w:pPr>
              <w:pStyle w:val="NoSpacing"/>
            </w:pPr>
            <w:r>
              <w:t>A moderated conversation, pre-recorded, offering an insight to industry/experience/knowledge</w:t>
            </w:r>
            <w:r w:rsidR="00B00841">
              <w:t xml:space="preserve"> to be hosted on the Chambers platforms.</w:t>
            </w:r>
          </w:p>
        </w:tc>
        <w:tc>
          <w:tcPr>
            <w:tcW w:w="1276" w:type="dxa"/>
          </w:tcPr>
          <w:p w14:paraId="52ADB167" w14:textId="77777777" w:rsidR="00322153" w:rsidRDefault="00322153" w:rsidP="00C72DED">
            <w:pPr>
              <w:pStyle w:val="NoSpacing"/>
            </w:pPr>
          </w:p>
        </w:tc>
      </w:tr>
      <w:tr w:rsidR="00322153" w14:paraId="1D7D81B1" w14:textId="77777777" w:rsidTr="00BF37B6">
        <w:tc>
          <w:tcPr>
            <w:tcW w:w="2346" w:type="dxa"/>
          </w:tcPr>
          <w:p w14:paraId="441A5A49" w14:textId="77777777" w:rsidR="00322153" w:rsidRDefault="00322153" w:rsidP="00C72DED">
            <w:pPr>
              <w:pStyle w:val="NoSpacing"/>
            </w:pPr>
            <w:r w:rsidRPr="00322153">
              <w:t>BritCham Presents Event</w:t>
            </w:r>
          </w:p>
          <w:p w14:paraId="41D56CC6" w14:textId="568238AA" w:rsidR="00BF37B6" w:rsidRPr="00BF37B6" w:rsidRDefault="00BF37B6" w:rsidP="00C72DED">
            <w:pPr>
              <w:pStyle w:val="NoSpacing"/>
              <w:rPr>
                <w:i/>
                <w:iCs/>
              </w:rPr>
            </w:pPr>
            <w:r w:rsidRPr="002C43AF">
              <w:rPr>
                <w:i/>
                <w:iCs/>
                <w:color w:val="808080" w:themeColor="background1" w:themeShade="80"/>
              </w:rPr>
              <w:t>Member opportunity Only</w:t>
            </w:r>
          </w:p>
        </w:tc>
        <w:tc>
          <w:tcPr>
            <w:tcW w:w="1335" w:type="dxa"/>
          </w:tcPr>
          <w:p w14:paraId="18894548" w14:textId="77777777" w:rsidR="00501073" w:rsidRDefault="00322153" w:rsidP="00C72DED">
            <w:pPr>
              <w:pStyle w:val="NoSpacing"/>
            </w:pPr>
            <w:r>
              <w:t xml:space="preserve">$2,500 </w:t>
            </w:r>
          </w:p>
          <w:p w14:paraId="17BC186B" w14:textId="77777777" w:rsidR="00501073" w:rsidRDefault="00501073" w:rsidP="00C72DED">
            <w:pPr>
              <w:pStyle w:val="NoSpacing"/>
            </w:pPr>
          </w:p>
          <w:p w14:paraId="00174E03" w14:textId="6184F728" w:rsidR="00322153" w:rsidRDefault="00322153" w:rsidP="00C72DED">
            <w:pPr>
              <w:pStyle w:val="NoSpacing"/>
            </w:pPr>
          </w:p>
        </w:tc>
        <w:tc>
          <w:tcPr>
            <w:tcW w:w="4819" w:type="dxa"/>
          </w:tcPr>
          <w:p w14:paraId="52EA0B38" w14:textId="5B15A6A8" w:rsidR="00EF51AF" w:rsidRDefault="00EF51AF" w:rsidP="00C72DED">
            <w:pPr>
              <w:pStyle w:val="NoSpacing"/>
            </w:pPr>
            <w:r>
              <w:t xml:space="preserve">Hosted in the BritCham office, this is a member </w:t>
            </w:r>
            <w:r w:rsidR="00B00841">
              <w:t xml:space="preserve">exclusive </w:t>
            </w:r>
            <w:r>
              <w:t>opportunity to deliver an intimate session with content lead by you.</w:t>
            </w:r>
          </w:p>
          <w:p w14:paraId="2BDEF363" w14:textId="556171D3" w:rsidR="00322153" w:rsidRDefault="00EF51AF" w:rsidP="00C72DED">
            <w:pPr>
              <w:pStyle w:val="NoSpacing"/>
            </w:pPr>
            <w:r>
              <w:t>Live for registrations on the Chambers Events page.</w:t>
            </w:r>
          </w:p>
        </w:tc>
        <w:tc>
          <w:tcPr>
            <w:tcW w:w="1276" w:type="dxa"/>
          </w:tcPr>
          <w:p w14:paraId="33BAB9FA" w14:textId="6920D6D7" w:rsidR="00322153" w:rsidRDefault="00322153" w:rsidP="00C72DED">
            <w:pPr>
              <w:pStyle w:val="NoSpacing"/>
            </w:pPr>
          </w:p>
        </w:tc>
      </w:tr>
      <w:tr w:rsidR="00322153" w14:paraId="618B4527" w14:textId="77777777" w:rsidTr="00BF37B6">
        <w:tc>
          <w:tcPr>
            <w:tcW w:w="2346" w:type="dxa"/>
          </w:tcPr>
          <w:p w14:paraId="46CFBCA6" w14:textId="7897B63C" w:rsidR="00322153" w:rsidRDefault="00322153" w:rsidP="00C72DED">
            <w:pPr>
              <w:pStyle w:val="NoSpacing"/>
            </w:pPr>
            <w:r>
              <w:t xml:space="preserve">Britcham Presents </w:t>
            </w:r>
            <w:r w:rsidR="00B00841">
              <w:t>Webinar</w:t>
            </w:r>
          </w:p>
          <w:p w14:paraId="72E51CEB" w14:textId="51B3D4F2" w:rsidR="00BF37B6" w:rsidRPr="00BF37B6" w:rsidRDefault="00BF37B6" w:rsidP="00C72DED">
            <w:pPr>
              <w:pStyle w:val="NoSpacing"/>
              <w:rPr>
                <w:i/>
                <w:iCs/>
              </w:rPr>
            </w:pPr>
            <w:r w:rsidRPr="002C43AF">
              <w:rPr>
                <w:i/>
                <w:iCs/>
                <w:color w:val="808080" w:themeColor="background1" w:themeShade="80"/>
              </w:rPr>
              <w:t>Member opportunity Only</w:t>
            </w:r>
          </w:p>
        </w:tc>
        <w:tc>
          <w:tcPr>
            <w:tcW w:w="1335" w:type="dxa"/>
          </w:tcPr>
          <w:p w14:paraId="4A171557" w14:textId="1C2625FE" w:rsidR="00501073" w:rsidRDefault="00322153" w:rsidP="00C72DED">
            <w:pPr>
              <w:pStyle w:val="NoSpacing"/>
            </w:pPr>
            <w:r>
              <w:t xml:space="preserve">$2,000 </w:t>
            </w:r>
          </w:p>
          <w:p w14:paraId="7E8C3E90" w14:textId="77777777" w:rsidR="00501073" w:rsidRDefault="00501073" w:rsidP="00C72DED">
            <w:pPr>
              <w:pStyle w:val="NoSpacing"/>
            </w:pPr>
          </w:p>
          <w:p w14:paraId="5930B237" w14:textId="30A2D84D" w:rsidR="00322153" w:rsidRDefault="00322153" w:rsidP="00C72DED">
            <w:pPr>
              <w:pStyle w:val="NoSpacing"/>
            </w:pPr>
          </w:p>
        </w:tc>
        <w:tc>
          <w:tcPr>
            <w:tcW w:w="4819" w:type="dxa"/>
          </w:tcPr>
          <w:p w14:paraId="66F3222A" w14:textId="0947BDBE" w:rsidR="00322153" w:rsidRDefault="00B00841" w:rsidP="00C72DED">
            <w:pPr>
              <w:pStyle w:val="NoSpacing"/>
            </w:pPr>
            <w:r>
              <w:t xml:space="preserve">This is a member exclusive opportunity to deliver a </w:t>
            </w:r>
            <w:r w:rsidR="00EF51AF">
              <w:t xml:space="preserve">pre-recorded presentation, permanently </w:t>
            </w:r>
            <w:r w:rsidR="00322153" w:rsidRPr="00322153">
              <w:t>hosted on the Chamber website</w:t>
            </w:r>
            <w:r w:rsidR="00EF51AF">
              <w:t xml:space="preserve"> for free viewing by all</w:t>
            </w:r>
            <w:r>
              <w:t xml:space="preserve"> with a dedicated URL for sharing.</w:t>
            </w:r>
          </w:p>
        </w:tc>
        <w:tc>
          <w:tcPr>
            <w:tcW w:w="1276" w:type="dxa"/>
          </w:tcPr>
          <w:p w14:paraId="5A93575C" w14:textId="232BEB6B" w:rsidR="00322153" w:rsidRDefault="00322153" w:rsidP="00C72DED">
            <w:pPr>
              <w:pStyle w:val="NoSpacing"/>
            </w:pPr>
          </w:p>
        </w:tc>
      </w:tr>
      <w:tr w:rsidR="00322153" w14:paraId="4D469B00" w14:textId="77777777" w:rsidTr="00BF37B6">
        <w:tc>
          <w:tcPr>
            <w:tcW w:w="2346" w:type="dxa"/>
          </w:tcPr>
          <w:p w14:paraId="5FD04F12" w14:textId="385290E8" w:rsidR="00322153" w:rsidRDefault="00322153" w:rsidP="00C72DED">
            <w:pPr>
              <w:pStyle w:val="NoSpacing"/>
            </w:pPr>
            <w:r w:rsidRPr="00322153">
              <w:t>Company Roundtable Event</w:t>
            </w:r>
          </w:p>
          <w:p w14:paraId="5CBC7E58" w14:textId="55765974" w:rsidR="00BF37B6" w:rsidRPr="00BF37B6" w:rsidRDefault="00BF37B6" w:rsidP="00C72DED">
            <w:pPr>
              <w:pStyle w:val="NoSpacing"/>
              <w:rPr>
                <w:i/>
                <w:iCs/>
              </w:rPr>
            </w:pPr>
            <w:r w:rsidRPr="002C43AF">
              <w:rPr>
                <w:i/>
                <w:iCs/>
                <w:color w:val="808080" w:themeColor="background1" w:themeShade="80"/>
              </w:rPr>
              <w:t>Member opportunity Only</w:t>
            </w:r>
          </w:p>
        </w:tc>
        <w:tc>
          <w:tcPr>
            <w:tcW w:w="1335" w:type="dxa"/>
          </w:tcPr>
          <w:p w14:paraId="56C6AB46" w14:textId="4CE224CC" w:rsidR="00322153" w:rsidRDefault="00322153" w:rsidP="00C72DED">
            <w:pPr>
              <w:pStyle w:val="NoSpacing"/>
            </w:pPr>
            <w:r>
              <w:t>$1,500</w:t>
            </w:r>
          </w:p>
          <w:p w14:paraId="1AAA8E6A" w14:textId="77777777" w:rsidR="00501073" w:rsidRDefault="00501073" w:rsidP="00C72DED">
            <w:pPr>
              <w:pStyle w:val="NoSpacing"/>
            </w:pPr>
          </w:p>
          <w:p w14:paraId="5DADFC6F" w14:textId="27B0470F" w:rsidR="00501073" w:rsidRDefault="00501073" w:rsidP="00C72DED">
            <w:pPr>
              <w:pStyle w:val="NoSpacing"/>
            </w:pPr>
          </w:p>
        </w:tc>
        <w:tc>
          <w:tcPr>
            <w:tcW w:w="4819" w:type="dxa"/>
          </w:tcPr>
          <w:p w14:paraId="479B0003" w14:textId="00C7841E" w:rsidR="00322153" w:rsidRDefault="00322153" w:rsidP="00C72DED">
            <w:pPr>
              <w:pStyle w:val="NoSpacing"/>
            </w:pPr>
            <w:r w:rsidRPr="00322153">
              <w:t xml:space="preserve">For companies keen to organise a roundtable of relevant senior professionals from our member network when their C-suite executive visits Singapore, we can organise a bespoke </w:t>
            </w:r>
            <w:r w:rsidR="00A2213A">
              <w:t>guestlist</w:t>
            </w:r>
            <w:r w:rsidRPr="00322153">
              <w:t xml:space="preserve"> on your behalf for </w:t>
            </w:r>
            <w:r w:rsidR="00A2213A">
              <w:t xml:space="preserve">up to </w:t>
            </w:r>
            <w:r w:rsidRPr="00322153">
              <w:t>20 guests.</w:t>
            </w:r>
          </w:p>
        </w:tc>
        <w:tc>
          <w:tcPr>
            <w:tcW w:w="1276" w:type="dxa"/>
          </w:tcPr>
          <w:p w14:paraId="4647D86D" w14:textId="28C5CECB" w:rsidR="00322153" w:rsidRDefault="00322153" w:rsidP="00C72DED">
            <w:pPr>
              <w:pStyle w:val="NoSpacing"/>
            </w:pPr>
          </w:p>
        </w:tc>
      </w:tr>
    </w:tbl>
    <w:p w14:paraId="0DF9A815" w14:textId="77777777" w:rsidR="00C72DED" w:rsidRDefault="00C72DED" w:rsidP="00C72DED">
      <w:pPr>
        <w:pStyle w:val="NoSpacing"/>
      </w:pPr>
    </w:p>
    <w:p w14:paraId="521F51C5" w14:textId="44CDB520" w:rsidR="00542349" w:rsidRDefault="00B828FC" w:rsidP="00B828FC">
      <w:pPr>
        <w:pStyle w:val="Heading2"/>
      </w:pPr>
      <w:r>
        <w:t>Speakers details</w:t>
      </w:r>
    </w:p>
    <w:p w14:paraId="22AA5BFA" w14:textId="77777777" w:rsidR="0094572A" w:rsidRPr="0094572A" w:rsidRDefault="0094572A" w:rsidP="0094572A">
      <w:pPr>
        <w:pStyle w:val="NoSpacing"/>
        <w:rPr>
          <w:lang w:bidi="ar-SA"/>
        </w:rPr>
      </w:pPr>
    </w:p>
    <w:tbl>
      <w:tblPr>
        <w:tblStyle w:val="TableGrid"/>
        <w:tblW w:w="0" w:type="auto"/>
        <w:tblLook w:val="04A0" w:firstRow="1" w:lastRow="0" w:firstColumn="1" w:lastColumn="0" w:noHBand="0" w:noVBand="1"/>
      </w:tblPr>
      <w:tblGrid>
        <w:gridCol w:w="3502"/>
        <w:gridCol w:w="4998"/>
        <w:gridCol w:w="1242"/>
      </w:tblGrid>
      <w:tr w:rsidR="0094572A" w14:paraId="1B775136" w14:textId="77777777" w:rsidTr="0094572A">
        <w:tc>
          <w:tcPr>
            <w:tcW w:w="3502" w:type="dxa"/>
            <w:shd w:val="clear" w:color="auto" w:fill="D9E2F3" w:themeFill="accent5" w:themeFillTint="33"/>
          </w:tcPr>
          <w:p w14:paraId="698EACFF" w14:textId="0E720CD4" w:rsidR="0094572A" w:rsidRPr="00B828FC" w:rsidRDefault="0094572A" w:rsidP="00C72DED">
            <w:pPr>
              <w:pStyle w:val="NoSpacing"/>
              <w:spacing w:before="240"/>
              <w:rPr>
                <w:lang w:bidi="ar-SA"/>
              </w:rPr>
            </w:pPr>
          </w:p>
        </w:tc>
        <w:tc>
          <w:tcPr>
            <w:tcW w:w="4998" w:type="dxa"/>
            <w:shd w:val="clear" w:color="auto" w:fill="D9E2F3" w:themeFill="accent5" w:themeFillTint="33"/>
          </w:tcPr>
          <w:p w14:paraId="6197D3C1" w14:textId="16F4B4ED" w:rsidR="0094572A" w:rsidRPr="0094572A" w:rsidRDefault="0094572A" w:rsidP="00C72DED">
            <w:pPr>
              <w:pStyle w:val="NoSpacing"/>
              <w:spacing w:before="240"/>
              <w:rPr>
                <w:lang w:bidi="ar-SA"/>
              </w:rPr>
            </w:pPr>
            <w:r>
              <w:rPr>
                <w:lang w:bidi="ar-SA"/>
              </w:rPr>
              <w:t>Details</w:t>
            </w:r>
          </w:p>
        </w:tc>
        <w:tc>
          <w:tcPr>
            <w:tcW w:w="1242" w:type="dxa"/>
            <w:shd w:val="clear" w:color="auto" w:fill="D9E2F3" w:themeFill="accent5" w:themeFillTint="33"/>
          </w:tcPr>
          <w:p w14:paraId="218F8F40" w14:textId="5194B52F" w:rsidR="0094572A" w:rsidRPr="0094572A" w:rsidRDefault="0094572A" w:rsidP="00C72DED">
            <w:pPr>
              <w:pStyle w:val="NoSpacing"/>
              <w:spacing w:before="240"/>
              <w:rPr>
                <w:lang w:bidi="ar-SA"/>
              </w:rPr>
            </w:pPr>
            <w:r>
              <w:rPr>
                <w:lang w:bidi="ar-SA"/>
              </w:rPr>
              <w:t>Confirmed</w:t>
            </w:r>
            <w:r w:rsidR="00A2213A">
              <w:rPr>
                <w:lang w:bidi="ar-SA"/>
              </w:rPr>
              <w:t>?</w:t>
            </w:r>
          </w:p>
        </w:tc>
      </w:tr>
      <w:tr w:rsidR="0094572A" w14:paraId="3ABC0067" w14:textId="77777777" w:rsidTr="0094572A">
        <w:tc>
          <w:tcPr>
            <w:tcW w:w="3502" w:type="dxa"/>
          </w:tcPr>
          <w:p w14:paraId="5E92E8ED" w14:textId="4862D577" w:rsidR="0094572A" w:rsidRDefault="0094572A" w:rsidP="00C72DED">
            <w:pPr>
              <w:pStyle w:val="NoSpacing"/>
              <w:spacing w:before="240"/>
              <w:rPr>
                <w:lang w:bidi="ar-SA"/>
              </w:rPr>
            </w:pPr>
            <w:r>
              <w:rPr>
                <w:lang w:bidi="ar-SA"/>
              </w:rPr>
              <w:t>Speaker 1: Name</w:t>
            </w:r>
          </w:p>
        </w:tc>
        <w:tc>
          <w:tcPr>
            <w:tcW w:w="4998" w:type="dxa"/>
          </w:tcPr>
          <w:p w14:paraId="44FEC149" w14:textId="77777777" w:rsidR="0094572A" w:rsidRDefault="0094572A" w:rsidP="00C72DED">
            <w:pPr>
              <w:pStyle w:val="NoSpacing"/>
              <w:spacing w:before="240"/>
              <w:rPr>
                <w:lang w:val="x-none" w:bidi="ar-SA"/>
              </w:rPr>
            </w:pPr>
          </w:p>
        </w:tc>
        <w:tc>
          <w:tcPr>
            <w:tcW w:w="1242" w:type="dxa"/>
          </w:tcPr>
          <w:p w14:paraId="7C49EAA7" w14:textId="77777777" w:rsidR="0094572A" w:rsidRDefault="0094572A" w:rsidP="00C72DED">
            <w:pPr>
              <w:pStyle w:val="NoSpacing"/>
              <w:spacing w:before="240"/>
              <w:rPr>
                <w:lang w:val="x-none" w:bidi="ar-SA"/>
              </w:rPr>
            </w:pPr>
          </w:p>
        </w:tc>
      </w:tr>
      <w:tr w:rsidR="0094572A" w14:paraId="798A34F3" w14:textId="77777777" w:rsidTr="0094572A">
        <w:tc>
          <w:tcPr>
            <w:tcW w:w="3502" w:type="dxa"/>
          </w:tcPr>
          <w:p w14:paraId="4B73389E" w14:textId="6455AEA1" w:rsidR="0094572A" w:rsidRPr="00B828FC" w:rsidRDefault="0094572A" w:rsidP="00C72DED">
            <w:pPr>
              <w:pStyle w:val="NoSpacing"/>
              <w:spacing w:before="240"/>
              <w:rPr>
                <w:lang w:bidi="ar-SA"/>
              </w:rPr>
            </w:pPr>
            <w:r>
              <w:rPr>
                <w:lang w:bidi="ar-SA"/>
              </w:rPr>
              <w:t>Speaker 1: Designation</w:t>
            </w:r>
          </w:p>
        </w:tc>
        <w:tc>
          <w:tcPr>
            <w:tcW w:w="4998" w:type="dxa"/>
          </w:tcPr>
          <w:p w14:paraId="54FB8BBF" w14:textId="77777777" w:rsidR="0094572A" w:rsidRDefault="0094572A" w:rsidP="00C72DED">
            <w:pPr>
              <w:pStyle w:val="NoSpacing"/>
              <w:spacing w:before="240"/>
              <w:rPr>
                <w:lang w:val="x-none" w:bidi="ar-SA"/>
              </w:rPr>
            </w:pPr>
          </w:p>
        </w:tc>
        <w:tc>
          <w:tcPr>
            <w:tcW w:w="1242" w:type="dxa"/>
          </w:tcPr>
          <w:p w14:paraId="1E4FE17D" w14:textId="18A38A41" w:rsidR="0094572A" w:rsidRDefault="0094572A" w:rsidP="00C72DED">
            <w:pPr>
              <w:pStyle w:val="NoSpacing"/>
              <w:spacing w:before="240"/>
              <w:rPr>
                <w:lang w:val="x-none" w:bidi="ar-SA"/>
              </w:rPr>
            </w:pPr>
          </w:p>
        </w:tc>
      </w:tr>
      <w:tr w:rsidR="0094572A" w14:paraId="07573771" w14:textId="77777777" w:rsidTr="0094572A">
        <w:tc>
          <w:tcPr>
            <w:tcW w:w="3502" w:type="dxa"/>
          </w:tcPr>
          <w:p w14:paraId="461E457D" w14:textId="3C58C88C" w:rsidR="0094572A" w:rsidRPr="00B828FC" w:rsidRDefault="0094572A" w:rsidP="00C72DED">
            <w:pPr>
              <w:pStyle w:val="NoSpacing"/>
              <w:spacing w:before="240"/>
              <w:rPr>
                <w:lang w:bidi="ar-SA"/>
              </w:rPr>
            </w:pPr>
            <w:r>
              <w:rPr>
                <w:lang w:bidi="ar-SA"/>
              </w:rPr>
              <w:lastRenderedPageBreak/>
              <w:t>Speaker 1: Company</w:t>
            </w:r>
          </w:p>
        </w:tc>
        <w:tc>
          <w:tcPr>
            <w:tcW w:w="4998" w:type="dxa"/>
          </w:tcPr>
          <w:p w14:paraId="45277BA6" w14:textId="77777777" w:rsidR="0094572A" w:rsidRDefault="0094572A" w:rsidP="00C72DED">
            <w:pPr>
              <w:pStyle w:val="NoSpacing"/>
              <w:spacing w:before="240"/>
              <w:rPr>
                <w:lang w:val="x-none" w:bidi="ar-SA"/>
              </w:rPr>
            </w:pPr>
          </w:p>
        </w:tc>
        <w:tc>
          <w:tcPr>
            <w:tcW w:w="1242" w:type="dxa"/>
          </w:tcPr>
          <w:p w14:paraId="125CA5F4" w14:textId="512CF7B3" w:rsidR="0094572A" w:rsidRDefault="0094572A" w:rsidP="00C72DED">
            <w:pPr>
              <w:pStyle w:val="NoSpacing"/>
              <w:spacing w:before="240"/>
              <w:rPr>
                <w:lang w:val="x-none" w:bidi="ar-SA"/>
              </w:rPr>
            </w:pPr>
          </w:p>
        </w:tc>
      </w:tr>
      <w:tr w:rsidR="0094572A" w14:paraId="32586B79" w14:textId="77777777" w:rsidTr="0094572A">
        <w:tc>
          <w:tcPr>
            <w:tcW w:w="3502" w:type="dxa"/>
          </w:tcPr>
          <w:p w14:paraId="37F6AD90" w14:textId="0502AC47" w:rsidR="0094572A" w:rsidRPr="00B828FC" w:rsidRDefault="0094572A" w:rsidP="00C72DED">
            <w:pPr>
              <w:pStyle w:val="NoSpacing"/>
              <w:spacing w:before="240"/>
              <w:rPr>
                <w:lang w:bidi="ar-SA"/>
              </w:rPr>
            </w:pPr>
            <w:r>
              <w:rPr>
                <w:lang w:bidi="ar-SA"/>
              </w:rPr>
              <w:t>Speaker 1: Biography (please attach a photograph)</w:t>
            </w:r>
          </w:p>
        </w:tc>
        <w:tc>
          <w:tcPr>
            <w:tcW w:w="4998" w:type="dxa"/>
          </w:tcPr>
          <w:p w14:paraId="46B33350" w14:textId="77777777" w:rsidR="0094572A" w:rsidRDefault="0094572A" w:rsidP="00C72DED">
            <w:pPr>
              <w:pStyle w:val="NoSpacing"/>
              <w:spacing w:before="240"/>
              <w:rPr>
                <w:lang w:val="x-none" w:bidi="ar-SA"/>
              </w:rPr>
            </w:pPr>
          </w:p>
        </w:tc>
        <w:tc>
          <w:tcPr>
            <w:tcW w:w="1242" w:type="dxa"/>
          </w:tcPr>
          <w:p w14:paraId="0D6D3A0B" w14:textId="16BF5F2E" w:rsidR="0094572A" w:rsidRDefault="0094572A" w:rsidP="00C72DED">
            <w:pPr>
              <w:pStyle w:val="NoSpacing"/>
              <w:spacing w:before="240"/>
              <w:rPr>
                <w:lang w:val="x-none" w:bidi="ar-SA"/>
              </w:rPr>
            </w:pPr>
          </w:p>
        </w:tc>
      </w:tr>
      <w:tr w:rsidR="0094572A" w14:paraId="2698DCF7" w14:textId="77777777" w:rsidTr="0094572A">
        <w:tc>
          <w:tcPr>
            <w:tcW w:w="3502" w:type="dxa"/>
            <w:shd w:val="clear" w:color="auto" w:fill="F2F2F2" w:themeFill="background1" w:themeFillShade="F2"/>
          </w:tcPr>
          <w:p w14:paraId="051FD2A2" w14:textId="319450F2" w:rsidR="0094572A" w:rsidRDefault="0094572A" w:rsidP="00C72DED">
            <w:pPr>
              <w:pStyle w:val="NoSpacing"/>
              <w:spacing w:before="240"/>
              <w:rPr>
                <w:lang w:val="x-none" w:bidi="ar-SA"/>
              </w:rPr>
            </w:pPr>
            <w:r>
              <w:rPr>
                <w:lang w:bidi="ar-SA"/>
              </w:rPr>
              <w:t>Speaker 2: Name</w:t>
            </w:r>
          </w:p>
        </w:tc>
        <w:tc>
          <w:tcPr>
            <w:tcW w:w="4998" w:type="dxa"/>
            <w:shd w:val="clear" w:color="auto" w:fill="F2F2F2" w:themeFill="background1" w:themeFillShade="F2"/>
          </w:tcPr>
          <w:p w14:paraId="00E8865C"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30E043E1" w14:textId="63C46877" w:rsidR="0094572A" w:rsidRDefault="0094572A" w:rsidP="00C72DED">
            <w:pPr>
              <w:pStyle w:val="NoSpacing"/>
              <w:spacing w:before="240"/>
              <w:rPr>
                <w:lang w:val="x-none" w:bidi="ar-SA"/>
              </w:rPr>
            </w:pPr>
          </w:p>
        </w:tc>
      </w:tr>
      <w:tr w:rsidR="0094572A" w14:paraId="53DF960C" w14:textId="77777777" w:rsidTr="0094572A">
        <w:tc>
          <w:tcPr>
            <w:tcW w:w="3502" w:type="dxa"/>
            <w:shd w:val="clear" w:color="auto" w:fill="F2F2F2" w:themeFill="background1" w:themeFillShade="F2"/>
          </w:tcPr>
          <w:p w14:paraId="10DB44CF" w14:textId="60C12E94" w:rsidR="0094572A" w:rsidRDefault="0094572A" w:rsidP="00C72DED">
            <w:pPr>
              <w:pStyle w:val="NoSpacing"/>
              <w:spacing w:before="240"/>
              <w:rPr>
                <w:lang w:bidi="ar-SA"/>
              </w:rPr>
            </w:pPr>
            <w:r>
              <w:rPr>
                <w:lang w:bidi="ar-SA"/>
              </w:rPr>
              <w:t>Speaker 2: Designation</w:t>
            </w:r>
          </w:p>
        </w:tc>
        <w:tc>
          <w:tcPr>
            <w:tcW w:w="4998" w:type="dxa"/>
            <w:shd w:val="clear" w:color="auto" w:fill="F2F2F2" w:themeFill="background1" w:themeFillShade="F2"/>
          </w:tcPr>
          <w:p w14:paraId="3CCCB5B4"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46EB81CE" w14:textId="737724D3" w:rsidR="0094572A" w:rsidRDefault="0094572A" w:rsidP="00C72DED">
            <w:pPr>
              <w:pStyle w:val="NoSpacing"/>
              <w:spacing w:before="240"/>
              <w:rPr>
                <w:lang w:val="x-none" w:bidi="ar-SA"/>
              </w:rPr>
            </w:pPr>
          </w:p>
        </w:tc>
      </w:tr>
      <w:tr w:rsidR="0094572A" w14:paraId="7AD460CD" w14:textId="77777777" w:rsidTr="0094572A">
        <w:tc>
          <w:tcPr>
            <w:tcW w:w="3502" w:type="dxa"/>
            <w:shd w:val="clear" w:color="auto" w:fill="F2F2F2" w:themeFill="background1" w:themeFillShade="F2"/>
          </w:tcPr>
          <w:p w14:paraId="745A50DA" w14:textId="16E04310" w:rsidR="0094572A" w:rsidRDefault="0094572A" w:rsidP="00C72DED">
            <w:pPr>
              <w:pStyle w:val="NoSpacing"/>
              <w:spacing w:before="240"/>
              <w:rPr>
                <w:lang w:bidi="ar-SA"/>
              </w:rPr>
            </w:pPr>
            <w:r>
              <w:rPr>
                <w:lang w:bidi="ar-SA"/>
              </w:rPr>
              <w:t>Speaker 2: Company</w:t>
            </w:r>
          </w:p>
        </w:tc>
        <w:tc>
          <w:tcPr>
            <w:tcW w:w="4998" w:type="dxa"/>
            <w:shd w:val="clear" w:color="auto" w:fill="F2F2F2" w:themeFill="background1" w:themeFillShade="F2"/>
          </w:tcPr>
          <w:p w14:paraId="4B2EED9F"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47DCC091" w14:textId="146393EF" w:rsidR="0094572A" w:rsidRDefault="0094572A" w:rsidP="00C72DED">
            <w:pPr>
              <w:pStyle w:val="NoSpacing"/>
              <w:spacing w:before="240"/>
              <w:rPr>
                <w:lang w:val="x-none" w:bidi="ar-SA"/>
              </w:rPr>
            </w:pPr>
          </w:p>
        </w:tc>
      </w:tr>
      <w:tr w:rsidR="0094572A" w14:paraId="2E5B5135" w14:textId="77777777" w:rsidTr="0094572A">
        <w:tc>
          <w:tcPr>
            <w:tcW w:w="3502" w:type="dxa"/>
            <w:shd w:val="clear" w:color="auto" w:fill="F2F2F2" w:themeFill="background1" w:themeFillShade="F2"/>
          </w:tcPr>
          <w:p w14:paraId="23C536C3" w14:textId="34D7F5E5" w:rsidR="0094572A" w:rsidRDefault="0094572A" w:rsidP="00C72DED">
            <w:pPr>
              <w:pStyle w:val="NoSpacing"/>
              <w:spacing w:before="240"/>
              <w:rPr>
                <w:lang w:bidi="ar-SA"/>
              </w:rPr>
            </w:pPr>
            <w:r>
              <w:rPr>
                <w:lang w:bidi="ar-SA"/>
              </w:rPr>
              <w:t>Speaker 2: Biography (please attach a photograph)</w:t>
            </w:r>
          </w:p>
        </w:tc>
        <w:tc>
          <w:tcPr>
            <w:tcW w:w="4998" w:type="dxa"/>
            <w:shd w:val="clear" w:color="auto" w:fill="F2F2F2" w:themeFill="background1" w:themeFillShade="F2"/>
          </w:tcPr>
          <w:p w14:paraId="6B5CF7F0"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5FD2A045" w14:textId="625ED6A2" w:rsidR="0094572A" w:rsidRDefault="0094572A" w:rsidP="00C72DED">
            <w:pPr>
              <w:pStyle w:val="NoSpacing"/>
              <w:spacing w:before="240"/>
              <w:rPr>
                <w:lang w:val="x-none" w:bidi="ar-SA"/>
              </w:rPr>
            </w:pPr>
          </w:p>
        </w:tc>
      </w:tr>
      <w:tr w:rsidR="0094572A" w14:paraId="4E9D2527" w14:textId="77777777" w:rsidTr="0094572A">
        <w:tc>
          <w:tcPr>
            <w:tcW w:w="3502" w:type="dxa"/>
          </w:tcPr>
          <w:p w14:paraId="70D84F09" w14:textId="5C5FB389" w:rsidR="0094572A" w:rsidRDefault="0094572A" w:rsidP="00C72DED">
            <w:pPr>
              <w:pStyle w:val="NoSpacing"/>
              <w:spacing w:before="240"/>
              <w:rPr>
                <w:lang w:bidi="ar-SA"/>
              </w:rPr>
            </w:pPr>
            <w:r>
              <w:rPr>
                <w:lang w:bidi="ar-SA"/>
              </w:rPr>
              <w:t>Speaker 3: Name</w:t>
            </w:r>
          </w:p>
        </w:tc>
        <w:tc>
          <w:tcPr>
            <w:tcW w:w="4998" w:type="dxa"/>
          </w:tcPr>
          <w:p w14:paraId="77E87812" w14:textId="77777777" w:rsidR="0094572A" w:rsidRDefault="0094572A" w:rsidP="00C72DED">
            <w:pPr>
              <w:pStyle w:val="NoSpacing"/>
              <w:spacing w:before="240"/>
              <w:rPr>
                <w:lang w:val="x-none" w:bidi="ar-SA"/>
              </w:rPr>
            </w:pPr>
          </w:p>
        </w:tc>
        <w:tc>
          <w:tcPr>
            <w:tcW w:w="1242" w:type="dxa"/>
          </w:tcPr>
          <w:p w14:paraId="355D128B" w14:textId="68A0B263" w:rsidR="0094572A" w:rsidRDefault="0094572A" w:rsidP="00C72DED">
            <w:pPr>
              <w:pStyle w:val="NoSpacing"/>
              <w:spacing w:before="240"/>
              <w:rPr>
                <w:lang w:val="x-none" w:bidi="ar-SA"/>
              </w:rPr>
            </w:pPr>
          </w:p>
        </w:tc>
      </w:tr>
      <w:tr w:rsidR="0094572A" w14:paraId="5888DE95" w14:textId="77777777" w:rsidTr="0094572A">
        <w:tc>
          <w:tcPr>
            <w:tcW w:w="3502" w:type="dxa"/>
          </w:tcPr>
          <w:p w14:paraId="176E469B" w14:textId="26CC90A5" w:rsidR="0094572A" w:rsidRDefault="0094572A" w:rsidP="00C72DED">
            <w:pPr>
              <w:pStyle w:val="NoSpacing"/>
              <w:spacing w:before="240"/>
              <w:rPr>
                <w:lang w:bidi="ar-SA"/>
              </w:rPr>
            </w:pPr>
            <w:r>
              <w:rPr>
                <w:lang w:bidi="ar-SA"/>
              </w:rPr>
              <w:t>Speaker 3: Designation</w:t>
            </w:r>
          </w:p>
        </w:tc>
        <w:tc>
          <w:tcPr>
            <w:tcW w:w="4998" w:type="dxa"/>
          </w:tcPr>
          <w:p w14:paraId="13614199" w14:textId="77777777" w:rsidR="0094572A" w:rsidRDefault="0094572A" w:rsidP="00C72DED">
            <w:pPr>
              <w:pStyle w:val="NoSpacing"/>
              <w:spacing w:before="240"/>
              <w:rPr>
                <w:lang w:val="x-none" w:bidi="ar-SA"/>
              </w:rPr>
            </w:pPr>
          </w:p>
        </w:tc>
        <w:tc>
          <w:tcPr>
            <w:tcW w:w="1242" w:type="dxa"/>
          </w:tcPr>
          <w:p w14:paraId="7C976EF6" w14:textId="2C535143" w:rsidR="0094572A" w:rsidRDefault="0094572A" w:rsidP="00C72DED">
            <w:pPr>
              <w:pStyle w:val="NoSpacing"/>
              <w:spacing w:before="240"/>
              <w:rPr>
                <w:lang w:val="x-none" w:bidi="ar-SA"/>
              </w:rPr>
            </w:pPr>
          </w:p>
        </w:tc>
      </w:tr>
      <w:tr w:rsidR="0094572A" w14:paraId="12CD9BDB" w14:textId="77777777" w:rsidTr="0094572A">
        <w:tc>
          <w:tcPr>
            <w:tcW w:w="3502" w:type="dxa"/>
          </w:tcPr>
          <w:p w14:paraId="009429AB" w14:textId="782BA5DA" w:rsidR="0094572A" w:rsidRDefault="0094572A" w:rsidP="00C72DED">
            <w:pPr>
              <w:pStyle w:val="NoSpacing"/>
              <w:spacing w:before="240"/>
              <w:rPr>
                <w:lang w:bidi="ar-SA"/>
              </w:rPr>
            </w:pPr>
            <w:r>
              <w:rPr>
                <w:lang w:bidi="ar-SA"/>
              </w:rPr>
              <w:t>Speaker 3: Company</w:t>
            </w:r>
          </w:p>
        </w:tc>
        <w:tc>
          <w:tcPr>
            <w:tcW w:w="4998" w:type="dxa"/>
          </w:tcPr>
          <w:p w14:paraId="444836BC" w14:textId="77777777" w:rsidR="0094572A" w:rsidRDefault="0094572A" w:rsidP="00C72DED">
            <w:pPr>
              <w:pStyle w:val="NoSpacing"/>
              <w:spacing w:before="240"/>
              <w:rPr>
                <w:lang w:val="x-none" w:bidi="ar-SA"/>
              </w:rPr>
            </w:pPr>
          </w:p>
        </w:tc>
        <w:tc>
          <w:tcPr>
            <w:tcW w:w="1242" w:type="dxa"/>
          </w:tcPr>
          <w:p w14:paraId="4F0F2364" w14:textId="151E3E49" w:rsidR="0094572A" w:rsidRDefault="0094572A" w:rsidP="00C72DED">
            <w:pPr>
              <w:pStyle w:val="NoSpacing"/>
              <w:spacing w:before="240"/>
              <w:rPr>
                <w:lang w:val="x-none" w:bidi="ar-SA"/>
              </w:rPr>
            </w:pPr>
          </w:p>
        </w:tc>
      </w:tr>
      <w:tr w:rsidR="0094572A" w14:paraId="3962AECC" w14:textId="77777777" w:rsidTr="0094572A">
        <w:tc>
          <w:tcPr>
            <w:tcW w:w="3502" w:type="dxa"/>
          </w:tcPr>
          <w:p w14:paraId="0DEB8405" w14:textId="6EB7F78F" w:rsidR="0094572A" w:rsidRDefault="0094572A" w:rsidP="00C72DED">
            <w:pPr>
              <w:pStyle w:val="NoSpacing"/>
              <w:spacing w:before="240"/>
              <w:rPr>
                <w:lang w:bidi="ar-SA"/>
              </w:rPr>
            </w:pPr>
            <w:r>
              <w:rPr>
                <w:lang w:bidi="ar-SA"/>
              </w:rPr>
              <w:t>Speaker 3: Biography (please attach a photograph)</w:t>
            </w:r>
          </w:p>
        </w:tc>
        <w:tc>
          <w:tcPr>
            <w:tcW w:w="4998" w:type="dxa"/>
          </w:tcPr>
          <w:p w14:paraId="44821A80" w14:textId="77777777" w:rsidR="0094572A" w:rsidRDefault="0094572A" w:rsidP="00C72DED">
            <w:pPr>
              <w:pStyle w:val="NoSpacing"/>
              <w:spacing w:before="240"/>
              <w:rPr>
                <w:lang w:val="x-none" w:bidi="ar-SA"/>
              </w:rPr>
            </w:pPr>
          </w:p>
        </w:tc>
        <w:tc>
          <w:tcPr>
            <w:tcW w:w="1242" w:type="dxa"/>
          </w:tcPr>
          <w:p w14:paraId="1F346DBD" w14:textId="21689753" w:rsidR="0094572A" w:rsidRDefault="0094572A" w:rsidP="00C72DED">
            <w:pPr>
              <w:pStyle w:val="NoSpacing"/>
              <w:spacing w:before="240"/>
              <w:rPr>
                <w:lang w:val="x-none" w:bidi="ar-SA"/>
              </w:rPr>
            </w:pPr>
          </w:p>
        </w:tc>
      </w:tr>
      <w:tr w:rsidR="0094572A" w14:paraId="73706644" w14:textId="77777777" w:rsidTr="0094572A">
        <w:tc>
          <w:tcPr>
            <w:tcW w:w="3502" w:type="dxa"/>
            <w:shd w:val="clear" w:color="auto" w:fill="F2F2F2" w:themeFill="background1" w:themeFillShade="F2"/>
          </w:tcPr>
          <w:p w14:paraId="662A78C8" w14:textId="600FCE28" w:rsidR="0094572A" w:rsidRDefault="0094572A" w:rsidP="00C72DED">
            <w:pPr>
              <w:pStyle w:val="NoSpacing"/>
              <w:spacing w:before="240"/>
              <w:rPr>
                <w:lang w:bidi="ar-SA"/>
              </w:rPr>
            </w:pPr>
            <w:r>
              <w:rPr>
                <w:lang w:bidi="ar-SA"/>
              </w:rPr>
              <w:t>Speaker 4: Name</w:t>
            </w:r>
          </w:p>
        </w:tc>
        <w:tc>
          <w:tcPr>
            <w:tcW w:w="4998" w:type="dxa"/>
            <w:shd w:val="clear" w:color="auto" w:fill="F2F2F2" w:themeFill="background1" w:themeFillShade="F2"/>
          </w:tcPr>
          <w:p w14:paraId="7653359C"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06688985" w14:textId="4E3F880D" w:rsidR="0094572A" w:rsidRDefault="0094572A" w:rsidP="00C72DED">
            <w:pPr>
              <w:pStyle w:val="NoSpacing"/>
              <w:spacing w:before="240"/>
              <w:rPr>
                <w:lang w:val="x-none" w:bidi="ar-SA"/>
              </w:rPr>
            </w:pPr>
          </w:p>
        </w:tc>
      </w:tr>
      <w:tr w:rsidR="0094572A" w14:paraId="655A6958" w14:textId="77777777" w:rsidTr="0094572A">
        <w:tc>
          <w:tcPr>
            <w:tcW w:w="3502" w:type="dxa"/>
            <w:shd w:val="clear" w:color="auto" w:fill="F2F2F2" w:themeFill="background1" w:themeFillShade="F2"/>
          </w:tcPr>
          <w:p w14:paraId="41F9D712" w14:textId="08AA2B5B" w:rsidR="0094572A" w:rsidRDefault="0094572A" w:rsidP="00C72DED">
            <w:pPr>
              <w:pStyle w:val="NoSpacing"/>
              <w:spacing w:before="240"/>
              <w:rPr>
                <w:lang w:bidi="ar-SA"/>
              </w:rPr>
            </w:pPr>
            <w:r>
              <w:rPr>
                <w:lang w:bidi="ar-SA"/>
              </w:rPr>
              <w:t>Speaker 4: Designation</w:t>
            </w:r>
          </w:p>
        </w:tc>
        <w:tc>
          <w:tcPr>
            <w:tcW w:w="4998" w:type="dxa"/>
            <w:shd w:val="clear" w:color="auto" w:fill="F2F2F2" w:themeFill="background1" w:themeFillShade="F2"/>
          </w:tcPr>
          <w:p w14:paraId="3A40EC68"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28BC92D9" w14:textId="713C882C" w:rsidR="0094572A" w:rsidRDefault="0094572A" w:rsidP="00C72DED">
            <w:pPr>
              <w:pStyle w:val="NoSpacing"/>
              <w:spacing w:before="240"/>
              <w:rPr>
                <w:lang w:val="x-none" w:bidi="ar-SA"/>
              </w:rPr>
            </w:pPr>
          </w:p>
        </w:tc>
      </w:tr>
      <w:tr w:rsidR="0094572A" w14:paraId="45595309" w14:textId="77777777" w:rsidTr="0094572A">
        <w:tc>
          <w:tcPr>
            <w:tcW w:w="3502" w:type="dxa"/>
            <w:shd w:val="clear" w:color="auto" w:fill="F2F2F2" w:themeFill="background1" w:themeFillShade="F2"/>
          </w:tcPr>
          <w:p w14:paraId="7B192FA0" w14:textId="62E80263" w:rsidR="0094572A" w:rsidRDefault="0094572A" w:rsidP="00C72DED">
            <w:pPr>
              <w:pStyle w:val="NoSpacing"/>
              <w:spacing w:before="240"/>
              <w:rPr>
                <w:lang w:bidi="ar-SA"/>
              </w:rPr>
            </w:pPr>
            <w:r>
              <w:rPr>
                <w:lang w:bidi="ar-SA"/>
              </w:rPr>
              <w:t>Speaker 4: Company</w:t>
            </w:r>
          </w:p>
        </w:tc>
        <w:tc>
          <w:tcPr>
            <w:tcW w:w="4998" w:type="dxa"/>
            <w:shd w:val="clear" w:color="auto" w:fill="F2F2F2" w:themeFill="background1" w:themeFillShade="F2"/>
          </w:tcPr>
          <w:p w14:paraId="6B36CF4B"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10451593" w14:textId="67BA2553" w:rsidR="0094572A" w:rsidRDefault="0094572A" w:rsidP="00C72DED">
            <w:pPr>
              <w:pStyle w:val="NoSpacing"/>
              <w:spacing w:before="240"/>
              <w:rPr>
                <w:lang w:val="x-none" w:bidi="ar-SA"/>
              </w:rPr>
            </w:pPr>
          </w:p>
        </w:tc>
      </w:tr>
      <w:tr w:rsidR="0094572A" w14:paraId="48C10D26" w14:textId="77777777" w:rsidTr="0094572A">
        <w:tc>
          <w:tcPr>
            <w:tcW w:w="3502" w:type="dxa"/>
            <w:shd w:val="clear" w:color="auto" w:fill="F2F2F2" w:themeFill="background1" w:themeFillShade="F2"/>
          </w:tcPr>
          <w:p w14:paraId="76DE2837" w14:textId="7FE36BFD" w:rsidR="0094572A" w:rsidRDefault="0094572A" w:rsidP="00C72DED">
            <w:pPr>
              <w:pStyle w:val="NoSpacing"/>
              <w:spacing w:before="240"/>
              <w:rPr>
                <w:lang w:bidi="ar-SA"/>
              </w:rPr>
            </w:pPr>
            <w:r>
              <w:rPr>
                <w:lang w:bidi="ar-SA"/>
              </w:rPr>
              <w:t>Speaker 4: Biography (please attach a photograph)</w:t>
            </w:r>
          </w:p>
        </w:tc>
        <w:tc>
          <w:tcPr>
            <w:tcW w:w="4998" w:type="dxa"/>
            <w:shd w:val="clear" w:color="auto" w:fill="F2F2F2" w:themeFill="background1" w:themeFillShade="F2"/>
          </w:tcPr>
          <w:p w14:paraId="21E6FCC0" w14:textId="77777777" w:rsidR="0094572A" w:rsidRDefault="0094572A" w:rsidP="00C72DED">
            <w:pPr>
              <w:pStyle w:val="NoSpacing"/>
              <w:spacing w:before="240"/>
              <w:rPr>
                <w:lang w:val="x-none" w:bidi="ar-SA"/>
              </w:rPr>
            </w:pPr>
          </w:p>
        </w:tc>
        <w:tc>
          <w:tcPr>
            <w:tcW w:w="1242" w:type="dxa"/>
            <w:shd w:val="clear" w:color="auto" w:fill="F2F2F2" w:themeFill="background1" w:themeFillShade="F2"/>
          </w:tcPr>
          <w:p w14:paraId="43B9C4D6" w14:textId="30BB70E6" w:rsidR="0094572A" w:rsidRDefault="0094572A" w:rsidP="00C72DED">
            <w:pPr>
              <w:pStyle w:val="NoSpacing"/>
              <w:spacing w:before="240"/>
              <w:rPr>
                <w:lang w:val="x-none" w:bidi="ar-SA"/>
              </w:rPr>
            </w:pPr>
          </w:p>
        </w:tc>
      </w:tr>
      <w:tr w:rsidR="0094572A" w14:paraId="1F1648DE" w14:textId="77777777" w:rsidTr="0094572A">
        <w:tc>
          <w:tcPr>
            <w:tcW w:w="3502" w:type="dxa"/>
          </w:tcPr>
          <w:p w14:paraId="62483800" w14:textId="09923F82" w:rsidR="0094572A" w:rsidRDefault="0094572A" w:rsidP="00C72DED">
            <w:pPr>
              <w:pStyle w:val="NoSpacing"/>
              <w:spacing w:before="240"/>
              <w:rPr>
                <w:lang w:bidi="ar-SA"/>
              </w:rPr>
            </w:pPr>
            <w:r>
              <w:rPr>
                <w:lang w:bidi="ar-SA"/>
              </w:rPr>
              <w:t>Speaker 5: Name</w:t>
            </w:r>
          </w:p>
        </w:tc>
        <w:tc>
          <w:tcPr>
            <w:tcW w:w="4998" w:type="dxa"/>
          </w:tcPr>
          <w:p w14:paraId="4E8990F4" w14:textId="77777777" w:rsidR="0094572A" w:rsidRDefault="0094572A" w:rsidP="00C72DED">
            <w:pPr>
              <w:pStyle w:val="NoSpacing"/>
              <w:spacing w:before="240"/>
              <w:rPr>
                <w:lang w:val="x-none" w:bidi="ar-SA"/>
              </w:rPr>
            </w:pPr>
          </w:p>
        </w:tc>
        <w:tc>
          <w:tcPr>
            <w:tcW w:w="1242" w:type="dxa"/>
          </w:tcPr>
          <w:p w14:paraId="07994C71" w14:textId="357B1962" w:rsidR="0094572A" w:rsidRDefault="0094572A" w:rsidP="00C72DED">
            <w:pPr>
              <w:pStyle w:val="NoSpacing"/>
              <w:spacing w:before="240"/>
              <w:rPr>
                <w:lang w:val="x-none" w:bidi="ar-SA"/>
              </w:rPr>
            </w:pPr>
          </w:p>
        </w:tc>
      </w:tr>
      <w:tr w:rsidR="0094572A" w14:paraId="23789CBE" w14:textId="77777777" w:rsidTr="0094572A">
        <w:tc>
          <w:tcPr>
            <w:tcW w:w="3502" w:type="dxa"/>
          </w:tcPr>
          <w:p w14:paraId="56384A25" w14:textId="39F1B8D7" w:rsidR="0094572A" w:rsidRDefault="0094572A" w:rsidP="00C72DED">
            <w:pPr>
              <w:pStyle w:val="NoSpacing"/>
              <w:spacing w:before="240"/>
              <w:rPr>
                <w:lang w:bidi="ar-SA"/>
              </w:rPr>
            </w:pPr>
            <w:r>
              <w:rPr>
                <w:lang w:bidi="ar-SA"/>
              </w:rPr>
              <w:t>Speaker 5: Designation</w:t>
            </w:r>
          </w:p>
        </w:tc>
        <w:tc>
          <w:tcPr>
            <w:tcW w:w="4998" w:type="dxa"/>
          </w:tcPr>
          <w:p w14:paraId="7BA7EC46" w14:textId="77777777" w:rsidR="0094572A" w:rsidRDefault="0094572A" w:rsidP="00C72DED">
            <w:pPr>
              <w:pStyle w:val="NoSpacing"/>
              <w:spacing w:before="240"/>
              <w:rPr>
                <w:lang w:val="x-none" w:bidi="ar-SA"/>
              </w:rPr>
            </w:pPr>
          </w:p>
        </w:tc>
        <w:tc>
          <w:tcPr>
            <w:tcW w:w="1242" w:type="dxa"/>
          </w:tcPr>
          <w:p w14:paraId="48814D20" w14:textId="0E8ABE01" w:rsidR="0094572A" w:rsidRDefault="0094572A" w:rsidP="00C72DED">
            <w:pPr>
              <w:pStyle w:val="NoSpacing"/>
              <w:spacing w:before="240"/>
              <w:rPr>
                <w:lang w:val="x-none" w:bidi="ar-SA"/>
              </w:rPr>
            </w:pPr>
          </w:p>
        </w:tc>
      </w:tr>
      <w:tr w:rsidR="0094572A" w14:paraId="7EB63C8C" w14:textId="77777777" w:rsidTr="0094572A">
        <w:tc>
          <w:tcPr>
            <w:tcW w:w="3502" w:type="dxa"/>
          </w:tcPr>
          <w:p w14:paraId="2969812D" w14:textId="649B52E6" w:rsidR="0094572A" w:rsidRDefault="0094572A" w:rsidP="00C72DED">
            <w:pPr>
              <w:pStyle w:val="NoSpacing"/>
              <w:spacing w:before="240"/>
              <w:rPr>
                <w:lang w:bidi="ar-SA"/>
              </w:rPr>
            </w:pPr>
            <w:r>
              <w:rPr>
                <w:lang w:bidi="ar-SA"/>
              </w:rPr>
              <w:t>Speaker 5: Company</w:t>
            </w:r>
          </w:p>
        </w:tc>
        <w:tc>
          <w:tcPr>
            <w:tcW w:w="4998" w:type="dxa"/>
          </w:tcPr>
          <w:p w14:paraId="12F6B189" w14:textId="77777777" w:rsidR="0094572A" w:rsidRDefault="0094572A" w:rsidP="00C72DED">
            <w:pPr>
              <w:pStyle w:val="NoSpacing"/>
              <w:spacing w:before="240"/>
              <w:rPr>
                <w:lang w:val="x-none" w:bidi="ar-SA"/>
              </w:rPr>
            </w:pPr>
          </w:p>
        </w:tc>
        <w:tc>
          <w:tcPr>
            <w:tcW w:w="1242" w:type="dxa"/>
          </w:tcPr>
          <w:p w14:paraId="4F8D6706" w14:textId="7420374E" w:rsidR="0094572A" w:rsidRDefault="0094572A" w:rsidP="00C72DED">
            <w:pPr>
              <w:pStyle w:val="NoSpacing"/>
              <w:spacing w:before="240"/>
              <w:rPr>
                <w:lang w:val="x-none" w:bidi="ar-SA"/>
              </w:rPr>
            </w:pPr>
          </w:p>
        </w:tc>
      </w:tr>
      <w:tr w:rsidR="0094572A" w14:paraId="4CED21D4" w14:textId="77777777" w:rsidTr="0094572A">
        <w:tc>
          <w:tcPr>
            <w:tcW w:w="3502" w:type="dxa"/>
          </w:tcPr>
          <w:p w14:paraId="61FD675D" w14:textId="59DDF735" w:rsidR="0094572A" w:rsidRDefault="0094572A" w:rsidP="00C72DED">
            <w:pPr>
              <w:pStyle w:val="NoSpacing"/>
              <w:spacing w:before="240"/>
              <w:rPr>
                <w:lang w:bidi="ar-SA"/>
              </w:rPr>
            </w:pPr>
            <w:r>
              <w:rPr>
                <w:lang w:bidi="ar-SA"/>
              </w:rPr>
              <w:t>Speaker 5: Biography (please attach a photograph)</w:t>
            </w:r>
          </w:p>
        </w:tc>
        <w:tc>
          <w:tcPr>
            <w:tcW w:w="4998" w:type="dxa"/>
          </w:tcPr>
          <w:p w14:paraId="7A201559" w14:textId="77777777" w:rsidR="0094572A" w:rsidRDefault="0094572A" w:rsidP="00C72DED">
            <w:pPr>
              <w:pStyle w:val="NoSpacing"/>
              <w:spacing w:before="240"/>
              <w:rPr>
                <w:lang w:val="x-none" w:bidi="ar-SA"/>
              </w:rPr>
            </w:pPr>
          </w:p>
        </w:tc>
        <w:tc>
          <w:tcPr>
            <w:tcW w:w="1242" w:type="dxa"/>
          </w:tcPr>
          <w:p w14:paraId="51733CB7" w14:textId="1D059489" w:rsidR="0094572A" w:rsidRDefault="0094572A" w:rsidP="00C72DED">
            <w:pPr>
              <w:pStyle w:val="NoSpacing"/>
              <w:spacing w:before="240"/>
              <w:rPr>
                <w:lang w:val="x-none" w:bidi="ar-SA"/>
              </w:rPr>
            </w:pPr>
          </w:p>
        </w:tc>
      </w:tr>
    </w:tbl>
    <w:p w14:paraId="40FCCA7F" w14:textId="40E2E358" w:rsidR="007A7052" w:rsidRDefault="007A7052" w:rsidP="007A7052">
      <w:pPr>
        <w:spacing w:before="0" w:after="0" w:line="360" w:lineRule="auto"/>
        <w:jc w:val="both"/>
        <w:rPr>
          <w:rFonts w:ascii="Helvetica" w:hAnsi="Helvetica" w:cs="Helvetica"/>
          <w:noProof/>
        </w:rPr>
      </w:pPr>
    </w:p>
    <w:p w14:paraId="3CF14E77" w14:textId="77777777" w:rsidR="007A7052" w:rsidRPr="004D1BE2" w:rsidRDefault="007A7052" w:rsidP="007A7052">
      <w:pPr>
        <w:pStyle w:val="NoSpacing"/>
        <w:rPr>
          <w:rFonts w:asciiTheme="minorHAnsi" w:hAnsiTheme="minorHAnsi" w:cs="Helvetica"/>
          <w:b/>
        </w:rPr>
      </w:pPr>
      <w:r w:rsidRPr="004D1BE2">
        <w:rPr>
          <w:rFonts w:asciiTheme="minorHAnsi" w:hAnsiTheme="minorHAnsi" w:cs="Helvetica"/>
          <w:b/>
        </w:rPr>
        <w:t>Event Terms &amp; Conditions</w:t>
      </w:r>
    </w:p>
    <w:p w14:paraId="105C0D64" w14:textId="77777777" w:rsidR="007A7052" w:rsidRPr="004D1BE2" w:rsidRDefault="007A7052" w:rsidP="007A7052">
      <w:pPr>
        <w:pStyle w:val="NoSpacing"/>
        <w:rPr>
          <w:rFonts w:asciiTheme="minorHAnsi" w:hAnsiTheme="minorHAnsi" w:cs="Helvetica"/>
          <w:b/>
        </w:rPr>
      </w:pPr>
    </w:p>
    <w:p w14:paraId="367A66DB" w14:textId="77777777" w:rsidR="007A7052" w:rsidRPr="004D1BE2" w:rsidRDefault="007A7052" w:rsidP="007A7052">
      <w:pPr>
        <w:pStyle w:val="NoSpacing"/>
        <w:numPr>
          <w:ilvl w:val="0"/>
          <w:numId w:val="21"/>
        </w:numPr>
        <w:rPr>
          <w:rFonts w:asciiTheme="minorHAnsi" w:hAnsiTheme="minorHAnsi" w:cs="Helvetica"/>
        </w:rPr>
      </w:pPr>
      <w:r w:rsidRPr="004D1BE2">
        <w:rPr>
          <w:rFonts w:asciiTheme="minorHAnsi" w:hAnsiTheme="minorHAnsi" w:cs="Helvetica"/>
        </w:rPr>
        <w:t>Sales pitches of any form are strictly prohibited. We maintain a high standard of our events in regard to quality and integrity and always aim to present meaningful, diverse value for money programs.</w:t>
      </w:r>
    </w:p>
    <w:p w14:paraId="10C8BBE0" w14:textId="7CE79418" w:rsidR="007A7052" w:rsidRPr="004D1BE2" w:rsidRDefault="007A7052" w:rsidP="007A7052">
      <w:pPr>
        <w:numPr>
          <w:ilvl w:val="0"/>
          <w:numId w:val="21"/>
        </w:numPr>
        <w:spacing w:before="0" w:after="0" w:line="240" w:lineRule="auto"/>
        <w:contextualSpacing/>
        <w:jc w:val="both"/>
        <w:rPr>
          <w:rFonts w:asciiTheme="minorHAnsi" w:hAnsiTheme="minorHAnsi" w:cs="Helvetica"/>
        </w:rPr>
      </w:pPr>
      <w:r w:rsidRPr="004D1BE2">
        <w:rPr>
          <w:rFonts w:asciiTheme="minorHAnsi" w:hAnsiTheme="minorHAnsi" w:cs="Helvetica"/>
        </w:rPr>
        <w:t xml:space="preserve">We give priority to companies that are </w:t>
      </w:r>
      <w:r w:rsidR="00B00841">
        <w:rPr>
          <w:rFonts w:asciiTheme="minorHAnsi" w:hAnsiTheme="minorHAnsi" w:cs="Helvetica"/>
        </w:rPr>
        <w:t>Chamber</w:t>
      </w:r>
      <w:r w:rsidRPr="004D1BE2">
        <w:rPr>
          <w:rFonts w:asciiTheme="minorHAnsi" w:hAnsiTheme="minorHAnsi" w:cs="Helvetica"/>
        </w:rPr>
        <w:t xml:space="preserve"> Members but proposals submitted from other companies or organisations will also be evaluated and taken into consideration by the </w:t>
      </w:r>
      <w:r w:rsidR="00B00841">
        <w:rPr>
          <w:rFonts w:asciiTheme="minorHAnsi" w:hAnsiTheme="minorHAnsi" w:cs="Helvetica"/>
        </w:rPr>
        <w:t>Chamber</w:t>
      </w:r>
      <w:r w:rsidRPr="004D1BE2">
        <w:rPr>
          <w:rFonts w:asciiTheme="minorHAnsi" w:hAnsiTheme="minorHAnsi" w:cs="Helvetica"/>
        </w:rPr>
        <w:t xml:space="preserve"> on a case by case basis. </w:t>
      </w:r>
    </w:p>
    <w:p w14:paraId="7FDC2B75" w14:textId="77777777" w:rsidR="007A7052" w:rsidRPr="004D1BE2" w:rsidRDefault="007A7052" w:rsidP="007A7052">
      <w:pPr>
        <w:numPr>
          <w:ilvl w:val="0"/>
          <w:numId w:val="21"/>
        </w:numPr>
        <w:spacing w:before="0" w:after="0" w:line="240" w:lineRule="auto"/>
        <w:contextualSpacing/>
        <w:jc w:val="both"/>
        <w:rPr>
          <w:rFonts w:asciiTheme="minorHAnsi" w:hAnsiTheme="minorHAnsi" w:cs="Helvetica"/>
        </w:rPr>
      </w:pPr>
      <w:r w:rsidRPr="004D1BE2">
        <w:rPr>
          <w:rFonts w:asciiTheme="minorHAnsi" w:hAnsiTheme="minorHAnsi" w:cs="Helvetica"/>
        </w:rPr>
        <w:t>The event proposal must be relevant to the Chamber membership</w:t>
      </w:r>
    </w:p>
    <w:p w14:paraId="3C7C125A" w14:textId="77777777" w:rsidR="007A7052" w:rsidRPr="004D1BE2" w:rsidRDefault="007A7052" w:rsidP="007A7052">
      <w:pPr>
        <w:numPr>
          <w:ilvl w:val="0"/>
          <w:numId w:val="21"/>
        </w:numPr>
        <w:spacing w:before="0" w:after="0" w:line="240" w:lineRule="auto"/>
        <w:contextualSpacing/>
        <w:jc w:val="both"/>
        <w:rPr>
          <w:rFonts w:asciiTheme="minorHAnsi" w:hAnsiTheme="minorHAnsi" w:cs="Helvetica"/>
        </w:rPr>
      </w:pPr>
      <w:r w:rsidRPr="004D1BE2">
        <w:rPr>
          <w:rFonts w:asciiTheme="minorHAnsi" w:hAnsiTheme="minorHAnsi" w:cs="Helvetica"/>
        </w:rPr>
        <w:t xml:space="preserve">The speaker(s) engages in the event free of charge. </w:t>
      </w:r>
    </w:p>
    <w:p w14:paraId="7ED8E16E" w14:textId="5AEE76D8" w:rsidR="007A7052" w:rsidRPr="004D1BE2" w:rsidRDefault="007A7052" w:rsidP="007A7052">
      <w:pPr>
        <w:numPr>
          <w:ilvl w:val="0"/>
          <w:numId w:val="21"/>
        </w:numPr>
        <w:spacing w:before="0" w:after="0" w:line="240" w:lineRule="auto"/>
        <w:contextualSpacing/>
        <w:jc w:val="both"/>
        <w:rPr>
          <w:rFonts w:asciiTheme="minorHAnsi" w:hAnsiTheme="minorHAnsi" w:cs="Helvetica"/>
        </w:rPr>
      </w:pPr>
      <w:r w:rsidRPr="004D1BE2">
        <w:rPr>
          <w:rFonts w:asciiTheme="minorHAnsi" w:hAnsiTheme="minorHAnsi" w:cs="Helvetica"/>
        </w:rPr>
        <w:lastRenderedPageBreak/>
        <w:t xml:space="preserve">The Chamber must receive the </w:t>
      </w:r>
      <w:r w:rsidR="00875EBD">
        <w:rPr>
          <w:rFonts w:asciiTheme="minorHAnsi" w:hAnsiTheme="minorHAnsi" w:cs="Helvetica"/>
        </w:rPr>
        <w:t>complete event details</w:t>
      </w:r>
      <w:r w:rsidRPr="004D1BE2">
        <w:rPr>
          <w:rFonts w:asciiTheme="minorHAnsi" w:hAnsiTheme="minorHAnsi" w:cs="Helvetica"/>
        </w:rPr>
        <w:t xml:space="preserve"> </w:t>
      </w:r>
      <w:r w:rsidR="00875EBD">
        <w:rPr>
          <w:rFonts w:asciiTheme="minorHAnsi" w:hAnsiTheme="minorHAnsi" w:cs="Helvetica"/>
        </w:rPr>
        <w:t>at least 6 weeks before the event date.</w:t>
      </w:r>
      <w:r w:rsidRPr="004D1BE2">
        <w:rPr>
          <w:rFonts w:asciiTheme="minorHAnsi" w:hAnsiTheme="minorHAnsi" w:cs="Helvetica"/>
        </w:rPr>
        <w:t xml:space="preserve"> The Event Proposal</w:t>
      </w:r>
      <w:r w:rsidR="00875EBD">
        <w:rPr>
          <w:rFonts w:asciiTheme="minorHAnsi" w:hAnsiTheme="minorHAnsi" w:cs="Helvetica"/>
        </w:rPr>
        <w:t xml:space="preserve"> </w:t>
      </w:r>
      <w:r w:rsidRPr="004D1BE2">
        <w:rPr>
          <w:rFonts w:asciiTheme="minorHAnsi" w:hAnsiTheme="minorHAnsi" w:cs="Helvetica"/>
        </w:rPr>
        <w:t xml:space="preserve">will be evaluated by the </w:t>
      </w:r>
      <w:r w:rsidR="00B00841">
        <w:rPr>
          <w:rFonts w:asciiTheme="minorHAnsi" w:hAnsiTheme="minorHAnsi" w:cs="Helvetica"/>
        </w:rPr>
        <w:t>Chamber and any relevant Business Committee</w:t>
      </w:r>
      <w:r w:rsidRPr="004D1BE2">
        <w:rPr>
          <w:rFonts w:asciiTheme="minorHAnsi" w:hAnsiTheme="minorHAnsi" w:cs="Helvetica"/>
        </w:rPr>
        <w:t>. Upon approval, we will get back to you with available dates based on the Chambers’ calendar of events and other external factors such as venue availability</w:t>
      </w:r>
      <w:r w:rsidR="0027600C">
        <w:rPr>
          <w:rFonts w:asciiTheme="minorHAnsi" w:hAnsiTheme="minorHAnsi" w:cs="Helvetica"/>
        </w:rPr>
        <w:t>.</w:t>
      </w:r>
      <w:r w:rsidRPr="004D1BE2">
        <w:rPr>
          <w:rFonts w:asciiTheme="minorHAnsi" w:hAnsiTheme="minorHAnsi" w:cs="Helvetica"/>
        </w:rPr>
        <w:t xml:space="preserve"> In certain circumstances, we will consider quick turnaround events subject to availability of resources, event spaces and event bookings. </w:t>
      </w:r>
    </w:p>
    <w:p w14:paraId="614D37E3" w14:textId="77777777" w:rsidR="007A7052" w:rsidRPr="004D1BE2" w:rsidRDefault="007A7052" w:rsidP="007A7052">
      <w:pPr>
        <w:numPr>
          <w:ilvl w:val="0"/>
          <w:numId w:val="21"/>
        </w:numPr>
        <w:spacing w:before="0" w:after="0" w:line="240" w:lineRule="auto"/>
        <w:contextualSpacing/>
        <w:jc w:val="both"/>
        <w:rPr>
          <w:rFonts w:asciiTheme="minorHAnsi" w:hAnsiTheme="minorHAnsi" w:cs="Helvetica"/>
        </w:rPr>
      </w:pPr>
      <w:r w:rsidRPr="004D1BE2">
        <w:rPr>
          <w:rFonts w:asciiTheme="minorHAnsi" w:hAnsiTheme="minorHAnsi" w:cs="Helvetica"/>
        </w:rPr>
        <w:t xml:space="preserve">The Chamber will offer event dates on a first come, first served basis. </w:t>
      </w:r>
    </w:p>
    <w:p w14:paraId="6A65F447" w14:textId="77777777" w:rsidR="007A7052" w:rsidRPr="004D1BE2" w:rsidRDefault="007A7052" w:rsidP="007A7052">
      <w:pPr>
        <w:numPr>
          <w:ilvl w:val="0"/>
          <w:numId w:val="21"/>
        </w:numPr>
        <w:spacing w:before="0" w:after="0" w:line="240" w:lineRule="auto"/>
        <w:jc w:val="both"/>
        <w:rPr>
          <w:rFonts w:asciiTheme="minorHAnsi" w:hAnsiTheme="minorHAnsi" w:cs="Helvetica"/>
        </w:rPr>
      </w:pPr>
      <w:r w:rsidRPr="004D1BE2">
        <w:rPr>
          <w:rFonts w:asciiTheme="minorHAnsi" w:hAnsiTheme="minorHAnsi" w:cs="Helvetica"/>
        </w:rPr>
        <w:t>The Chamber reserves the right to postpone or cancel an event if the required minimum attendance is not reached.</w:t>
      </w:r>
    </w:p>
    <w:p w14:paraId="64592873" w14:textId="6DE3F1F0" w:rsidR="007A7052" w:rsidRPr="004D1BE2" w:rsidRDefault="007A7052" w:rsidP="007A7052">
      <w:pPr>
        <w:numPr>
          <w:ilvl w:val="0"/>
          <w:numId w:val="21"/>
        </w:numPr>
        <w:spacing w:before="0" w:after="0" w:line="240" w:lineRule="auto"/>
        <w:jc w:val="both"/>
        <w:rPr>
          <w:rFonts w:asciiTheme="minorHAnsi" w:hAnsiTheme="minorHAnsi" w:cs="Helvetica"/>
        </w:rPr>
      </w:pPr>
      <w:r w:rsidRPr="004D1BE2">
        <w:rPr>
          <w:rFonts w:asciiTheme="minorHAnsi" w:hAnsiTheme="minorHAnsi" w:cs="Helvetica"/>
        </w:rPr>
        <w:t xml:space="preserve">The speaker(s) and the Chamber </w:t>
      </w:r>
      <w:r w:rsidR="00B00841">
        <w:rPr>
          <w:rFonts w:asciiTheme="minorHAnsi" w:hAnsiTheme="minorHAnsi" w:cs="Helvetica"/>
        </w:rPr>
        <w:t>B</w:t>
      </w:r>
      <w:r w:rsidRPr="004D1BE2">
        <w:rPr>
          <w:rFonts w:asciiTheme="minorHAnsi" w:hAnsiTheme="minorHAnsi" w:cs="Helvetica"/>
        </w:rPr>
        <w:t xml:space="preserve">usiness </w:t>
      </w:r>
      <w:r w:rsidR="00B00841">
        <w:rPr>
          <w:rFonts w:asciiTheme="minorHAnsi" w:hAnsiTheme="minorHAnsi" w:cs="Helvetica"/>
        </w:rPr>
        <w:t>Committee</w:t>
      </w:r>
      <w:r w:rsidRPr="004D1BE2">
        <w:rPr>
          <w:rFonts w:asciiTheme="minorHAnsi" w:hAnsiTheme="minorHAnsi" w:cs="Helvetica"/>
        </w:rPr>
        <w:t xml:space="preserve"> event lead will attend the event for free. </w:t>
      </w:r>
    </w:p>
    <w:p w14:paraId="4B71A9C1" w14:textId="77777777" w:rsidR="007A7052" w:rsidRPr="004D1BE2" w:rsidRDefault="007A7052" w:rsidP="007A7052">
      <w:pPr>
        <w:spacing w:before="0" w:after="0" w:line="240" w:lineRule="auto"/>
        <w:ind w:left="720"/>
        <w:jc w:val="both"/>
        <w:rPr>
          <w:rFonts w:asciiTheme="minorHAnsi" w:hAnsiTheme="minorHAnsi" w:cs="Helvetica"/>
        </w:rPr>
      </w:pPr>
      <w:r w:rsidRPr="004D1BE2">
        <w:rPr>
          <w:rFonts w:asciiTheme="minorHAnsi" w:hAnsiTheme="minorHAnsi" w:cs="Helvetica"/>
        </w:rPr>
        <w:t>***Further complimentary tickets will be given on a case by case basis and are not guaranteed***</w:t>
      </w:r>
    </w:p>
    <w:p w14:paraId="628A331E" w14:textId="77777777" w:rsidR="007A7052" w:rsidRPr="004D1BE2" w:rsidRDefault="007A7052" w:rsidP="007A7052">
      <w:pPr>
        <w:jc w:val="both"/>
        <w:rPr>
          <w:rFonts w:asciiTheme="minorHAnsi" w:hAnsiTheme="minorHAnsi" w:cs="Helvetica"/>
          <w:b/>
        </w:rPr>
      </w:pPr>
      <w:r w:rsidRPr="004D1BE2">
        <w:rPr>
          <w:rFonts w:asciiTheme="minorHAnsi" w:hAnsiTheme="minorHAnsi" w:cs="Helvetica"/>
          <w:b/>
        </w:rPr>
        <w:t>The Chamber will provide:</w:t>
      </w:r>
    </w:p>
    <w:p w14:paraId="6AD7F637" w14:textId="1DEEA08E"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Suggestion of suitable dates once the Event Proposal has been received.</w:t>
      </w:r>
    </w:p>
    <w:p w14:paraId="7A0D8088" w14:textId="77777777"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Organise all event management including venue sourcing and administration processes.</w:t>
      </w:r>
    </w:p>
    <w:p w14:paraId="7308D89D" w14:textId="77777777"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Undertake all costs incurred to produce the event.</w:t>
      </w:r>
    </w:p>
    <w:p w14:paraId="356AFEF0" w14:textId="77777777"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Reserve the right to set the ticket price for the event.</w:t>
      </w:r>
    </w:p>
    <w:p w14:paraId="64C3196C" w14:textId="77777777"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Develop marketing collaterals with information provided by you.</w:t>
      </w:r>
    </w:p>
    <w:p w14:paraId="2BB33514" w14:textId="6CFEC78B"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Speaker recognition on the online event listing.</w:t>
      </w:r>
    </w:p>
    <w:p w14:paraId="150808E0" w14:textId="205A2E92"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 xml:space="preserve">Marketing and promotion of the event through </w:t>
      </w:r>
      <w:r w:rsidR="00B00841">
        <w:rPr>
          <w:rFonts w:asciiTheme="minorHAnsi" w:hAnsiTheme="minorHAnsi" w:cs="Helvetica"/>
        </w:rPr>
        <w:t>the Chamber</w:t>
      </w:r>
      <w:r w:rsidRPr="004D1BE2">
        <w:rPr>
          <w:rFonts w:asciiTheme="minorHAnsi" w:hAnsiTheme="minorHAnsi" w:cs="Helvetica"/>
        </w:rPr>
        <w:t xml:space="preserve"> website, </w:t>
      </w:r>
      <w:r w:rsidR="00B00841">
        <w:rPr>
          <w:rFonts w:asciiTheme="minorHAnsi" w:hAnsiTheme="minorHAnsi" w:cs="Helvetica"/>
        </w:rPr>
        <w:t>Newsletter</w:t>
      </w:r>
      <w:r w:rsidRPr="004D1BE2">
        <w:rPr>
          <w:rFonts w:asciiTheme="minorHAnsi" w:hAnsiTheme="minorHAnsi" w:cs="Helvetica"/>
        </w:rPr>
        <w:t xml:space="preserve"> &amp;</w:t>
      </w:r>
      <w:r w:rsidR="0027600C">
        <w:rPr>
          <w:rFonts w:asciiTheme="minorHAnsi" w:hAnsiTheme="minorHAnsi" w:cs="Helvetica"/>
        </w:rPr>
        <w:t xml:space="preserve"> </w:t>
      </w:r>
      <w:r w:rsidR="00B00841">
        <w:rPr>
          <w:rFonts w:asciiTheme="minorHAnsi" w:hAnsiTheme="minorHAnsi" w:cs="Helvetica"/>
        </w:rPr>
        <w:t>p</w:t>
      </w:r>
      <w:r w:rsidRPr="004D1BE2">
        <w:rPr>
          <w:rFonts w:asciiTheme="minorHAnsi" w:hAnsiTheme="minorHAnsi" w:cs="Helvetica"/>
        </w:rPr>
        <w:t xml:space="preserve">ost event coverage in the Orient. </w:t>
      </w:r>
    </w:p>
    <w:p w14:paraId="70492D39" w14:textId="77777777"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Opportunity for the company to display and distribute marketing collaterals is subject to approval based on the content and the intention of the same.</w:t>
      </w:r>
    </w:p>
    <w:p w14:paraId="4258D839" w14:textId="77777777" w:rsidR="007A7052" w:rsidRPr="004D1BE2" w:rsidRDefault="007A7052" w:rsidP="007A7052">
      <w:pPr>
        <w:numPr>
          <w:ilvl w:val="0"/>
          <w:numId w:val="19"/>
        </w:numPr>
        <w:spacing w:before="0" w:after="0" w:line="240" w:lineRule="auto"/>
        <w:jc w:val="both"/>
        <w:rPr>
          <w:rFonts w:asciiTheme="minorHAnsi" w:hAnsiTheme="minorHAnsi" w:cs="Helvetica"/>
        </w:rPr>
      </w:pPr>
      <w:r w:rsidRPr="004D1BE2">
        <w:rPr>
          <w:rFonts w:asciiTheme="minorHAnsi" w:hAnsiTheme="minorHAnsi" w:cs="Helvetica"/>
        </w:rPr>
        <w:t xml:space="preserve">Basic technical and AV setup – Laptop, projector, remote mouse, screen, lapel/wireless microphone (venue dependent) and audio. Please advise in advance if the presentation will require any additional equipment.   </w:t>
      </w:r>
    </w:p>
    <w:p w14:paraId="656BC790" w14:textId="77777777" w:rsidR="007A7052" w:rsidRPr="004D1BE2" w:rsidRDefault="007A7052" w:rsidP="007A7052">
      <w:pPr>
        <w:jc w:val="both"/>
        <w:rPr>
          <w:rFonts w:asciiTheme="minorHAnsi" w:hAnsiTheme="minorHAnsi" w:cs="Helvetica"/>
          <w:b/>
        </w:rPr>
      </w:pPr>
      <w:r w:rsidRPr="004D1BE2">
        <w:rPr>
          <w:rFonts w:asciiTheme="minorHAnsi" w:hAnsiTheme="minorHAnsi" w:cs="Helvetica"/>
          <w:b/>
        </w:rPr>
        <w:t>The Chamber/business group lead for the event commits to:</w:t>
      </w:r>
    </w:p>
    <w:p w14:paraId="72D3DCBD" w14:textId="77777777"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Submit a signed proposal with complete details as requested above.</w:t>
      </w:r>
    </w:p>
    <w:p w14:paraId="44C84169" w14:textId="77777777"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Provide all information required for marketing upon confirmation of the event date.</w:t>
      </w:r>
    </w:p>
    <w:p w14:paraId="518231A2" w14:textId="77777777"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Provide company logo, CV and picture of speaker(s) for marketing collateral.</w:t>
      </w:r>
    </w:p>
    <w:p w14:paraId="0AB7018D" w14:textId="13222D62"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 xml:space="preserve">Driving event awareness through the Chamber and the </w:t>
      </w:r>
      <w:r w:rsidR="00B00841">
        <w:rPr>
          <w:rFonts w:asciiTheme="minorHAnsi" w:hAnsiTheme="minorHAnsi" w:cs="Helvetica"/>
        </w:rPr>
        <w:t>Business Committee</w:t>
      </w:r>
      <w:r w:rsidRPr="004D1BE2">
        <w:rPr>
          <w:rFonts w:asciiTheme="minorHAnsi" w:hAnsiTheme="minorHAnsi" w:cs="Helvetica"/>
        </w:rPr>
        <w:t xml:space="preserve"> members’ individual networks.</w:t>
      </w:r>
    </w:p>
    <w:p w14:paraId="29C32EB4" w14:textId="3632F4F8"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 xml:space="preserve">Promoting the event by attending and driving event awareness &amp; attendance through the Business </w:t>
      </w:r>
      <w:r w:rsidR="00731E31">
        <w:rPr>
          <w:rFonts w:asciiTheme="minorHAnsi" w:hAnsiTheme="minorHAnsi" w:cs="Helvetica"/>
        </w:rPr>
        <w:t>Committees</w:t>
      </w:r>
      <w:r w:rsidRPr="004D1BE2">
        <w:rPr>
          <w:rFonts w:asciiTheme="minorHAnsi" w:hAnsiTheme="minorHAnsi" w:cs="Helvetica"/>
        </w:rPr>
        <w:t xml:space="preserve"> networks and communities.</w:t>
      </w:r>
    </w:p>
    <w:p w14:paraId="3FE376DF" w14:textId="77777777"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Guarantee the presence of speaker/s on the day of the event. The Chamber reserves the right to cancel the event in case of a change in speaker nearer to the date of the event.</w:t>
      </w:r>
    </w:p>
    <w:p w14:paraId="14542DCB" w14:textId="77777777"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Ensure the arrival of speaker/s at the event venue at least 30 minutes before registration opens.</w:t>
      </w:r>
    </w:p>
    <w:p w14:paraId="7C6D83FB" w14:textId="73C40EA4"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 xml:space="preserve">Send the presentation in </w:t>
      </w:r>
      <w:r w:rsidR="00731E31">
        <w:rPr>
          <w:rFonts w:asciiTheme="minorHAnsi" w:hAnsiTheme="minorHAnsi" w:cs="Helvetica"/>
        </w:rPr>
        <w:t>Power Point</w:t>
      </w:r>
      <w:r w:rsidRPr="004D1BE2">
        <w:rPr>
          <w:rFonts w:asciiTheme="minorHAnsi" w:hAnsiTheme="minorHAnsi" w:cs="Helvetica"/>
        </w:rPr>
        <w:t xml:space="preserve"> format at least </w:t>
      </w:r>
      <w:r w:rsidR="00731E31">
        <w:rPr>
          <w:rFonts w:asciiTheme="minorHAnsi" w:hAnsiTheme="minorHAnsi" w:cs="Helvetica"/>
        </w:rPr>
        <w:t>3</w:t>
      </w:r>
      <w:r w:rsidRPr="004D1BE2">
        <w:rPr>
          <w:rFonts w:asciiTheme="minorHAnsi" w:hAnsiTheme="minorHAnsi" w:cs="Helvetica"/>
        </w:rPr>
        <w:t xml:space="preserve"> working days prior to the event.</w:t>
      </w:r>
    </w:p>
    <w:p w14:paraId="106D4014" w14:textId="77777777" w:rsidR="007A7052" w:rsidRPr="004D1BE2" w:rsidRDefault="007A7052" w:rsidP="007A7052">
      <w:pPr>
        <w:numPr>
          <w:ilvl w:val="0"/>
          <w:numId w:val="20"/>
        </w:numPr>
        <w:spacing w:before="0" w:after="0" w:line="240" w:lineRule="auto"/>
        <w:jc w:val="both"/>
        <w:rPr>
          <w:rFonts w:asciiTheme="minorHAnsi" w:hAnsiTheme="minorHAnsi" w:cs="Helvetica"/>
        </w:rPr>
      </w:pPr>
      <w:r w:rsidRPr="004D1BE2">
        <w:rPr>
          <w:rFonts w:asciiTheme="minorHAnsi" w:hAnsiTheme="minorHAnsi" w:cs="Helvetica"/>
        </w:rPr>
        <w:t>Where possible, provide a publicly-shareable version of the presentation and/or related documents which will be promoted by the Chamber and shared with the event attendees post event.</w:t>
      </w:r>
    </w:p>
    <w:p w14:paraId="4A3FF789" w14:textId="77777777" w:rsidR="007A7052" w:rsidRPr="004D1BE2" w:rsidRDefault="007A7052" w:rsidP="007A7052">
      <w:pPr>
        <w:spacing w:before="0" w:after="0" w:line="240" w:lineRule="auto"/>
        <w:jc w:val="both"/>
        <w:rPr>
          <w:rFonts w:asciiTheme="minorHAnsi" w:hAnsiTheme="minorHAnsi" w:cs="Helvetica"/>
        </w:rPr>
      </w:pPr>
    </w:p>
    <w:p w14:paraId="13082C6C" w14:textId="77777777" w:rsidR="007A7052" w:rsidRPr="004D1BE2" w:rsidRDefault="007A7052" w:rsidP="007A7052">
      <w:pPr>
        <w:pStyle w:val="NoSpacing"/>
        <w:rPr>
          <w:rFonts w:asciiTheme="minorHAnsi" w:hAnsiTheme="minorHAnsi" w:cs="Helvetica"/>
          <w:b/>
        </w:rPr>
      </w:pPr>
    </w:p>
    <w:p w14:paraId="3B9CE30E" w14:textId="77777777" w:rsidR="007A7052" w:rsidRPr="004D1BE2" w:rsidRDefault="007A7052" w:rsidP="007A7052">
      <w:pPr>
        <w:pStyle w:val="NoSpacing"/>
        <w:rPr>
          <w:rFonts w:asciiTheme="minorHAnsi" w:hAnsiTheme="minorHAnsi" w:cs="Helvetica"/>
          <w:b/>
        </w:rPr>
      </w:pPr>
      <w:r w:rsidRPr="004D1BE2">
        <w:rPr>
          <w:rFonts w:asciiTheme="minorHAnsi" w:hAnsiTheme="minorHAnsi" w:cs="Helvetica"/>
          <w:b/>
        </w:rPr>
        <w:t>BritCham Media Policy</w:t>
      </w:r>
    </w:p>
    <w:p w14:paraId="0CBF764B" w14:textId="77777777" w:rsidR="007A7052" w:rsidRPr="004D1BE2" w:rsidRDefault="007A7052" w:rsidP="007A7052">
      <w:pPr>
        <w:pStyle w:val="NoSpacing"/>
        <w:rPr>
          <w:rFonts w:asciiTheme="minorHAnsi" w:hAnsiTheme="minorHAnsi" w:cs="Helvetica"/>
        </w:rPr>
      </w:pPr>
    </w:p>
    <w:p w14:paraId="2829C56F" w14:textId="2194A7A5" w:rsidR="007A7052" w:rsidRPr="004D1BE2" w:rsidRDefault="007A7052" w:rsidP="007A7052">
      <w:pPr>
        <w:pStyle w:val="NoSpacing"/>
        <w:numPr>
          <w:ilvl w:val="0"/>
          <w:numId w:val="22"/>
        </w:numPr>
        <w:rPr>
          <w:rFonts w:asciiTheme="minorHAnsi" w:hAnsiTheme="minorHAnsi" w:cs="Helvetica"/>
        </w:rPr>
      </w:pPr>
      <w:r w:rsidRPr="004D1BE2">
        <w:rPr>
          <w:rFonts w:asciiTheme="minorHAnsi" w:hAnsiTheme="minorHAnsi" w:cs="Helvetica"/>
        </w:rPr>
        <w:t>All media queries should be forwarded to Lucy Haydon (</w:t>
      </w:r>
      <w:hyperlink r:id="rId8" w:history="1">
        <w:r w:rsidR="00C32B09" w:rsidRPr="007276F6">
          <w:rPr>
            <w:rStyle w:val="Hyperlink"/>
            <w:rFonts w:asciiTheme="minorHAnsi" w:hAnsiTheme="minorHAnsi" w:cs="Helvetica"/>
          </w:rPr>
          <w:t>lucy@britcham.org.sg</w:t>
        </w:r>
      </w:hyperlink>
      <w:r w:rsidRPr="004D1BE2">
        <w:rPr>
          <w:rFonts w:asciiTheme="minorHAnsi" w:hAnsiTheme="minorHAnsi" w:cs="Helvetica"/>
        </w:rPr>
        <w:t>) as they are received to ensure consistency of our message and policy. Requests for quotes or interviews with the Chamber are to be arranged through Lucy and the MarCom team.</w:t>
      </w:r>
    </w:p>
    <w:p w14:paraId="6587F0EA" w14:textId="77777777" w:rsidR="007A7052" w:rsidRPr="004D1BE2" w:rsidRDefault="007A7052" w:rsidP="007A7052">
      <w:pPr>
        <w:pStyle w:val="NoSpacing"/>
        <w:rPr>
          <w:rFonts w:asciiTheme="minorHAnsi" w:hAnsiTheme="minorHAnsi" w:cs="Helvetica"/>
        </w:rPr>
      </w:pPr>
    </w:p>
    <w:p w14:paraId="2B3226B0" w14:textId="77777777" w:rsidR="007A7052" w:rsidRPr="004D1BE2" w:rsidRDefault="007A7052" w:rsidP="007A7052">
      <w:pPr>
        <w:pStyle w:val="NoSpacing"/>
        <w:numPr>
          <w:ilvl w:val="0"/>
          <w:numId w:val="22"/>
        </w:numPr>
        <w:rPr>
          <w:rFonts w:asciiTheme="minorHAnsi" w:hAnsiTheme="minorHAnsi" w:cs="Helvetica"/>
        </w:rPr>
      </w:pPr>
      <w:r w:rsidRPr="004D1BE2">
        <w:rPr>
          <w:rFonts w:asciiTheme="minorHAnsi" w:hAnsiTheme="minorHAnsi" w:cs="Helvetica"/>
        </w:rPr>
        <w:t>Requests for media to attend events and/or use audio/visual equipment shall be considered on a case by case basis and must be approved by BritCham, the event organisers and speakers before any commitment is made to the media.</w:t>
      </w:r>
    </w:p>
    <w:p w14:paraId="3E02F412" w14:textId="77777777" w:rsidR="007A7052" w:rsidRPr="004D1BE2" w:rsidRDefault="007A7052" w:rsidP="007A7052">
      <w:pPr>
        <w:pStyle w:val="NoSpacing"/>
        <w:rPr>
          <w:rFonts w:asciiTheme="minorHAnsi" w:hAnsiTheme="minorHAnsi" w:cs="Helvetica"/>
        </w:rPr>
      </w:pPr>
    </w:p>
    <w:p w14:paraId="125A30FB" w14:textId="77777777" w:rsidR="007A7052" w:rsidRPr="004D1BE2" w:rsidRDefault="007A7052" w:rsidP="007A7052">
      <w:pPr>
        <w:pStyle w:val="NoSpacing"/>
        <w:numPr>
          <w:ilvl w:val="0"/>
          <w:numId w:val="22"/>
        </w:numPr>
        <w:rPr>
          <w:rFonts w:asciiTheme="minorHAnsi" w:hAnsiTheme="minorHAnsi" w:cs="Helvetica"/>
        </w:rPr>
      </w:pPr>
      <w:r w:rsidRPr="004D1BE2">
        <w:rPr>
          <w:rFonts w:asciiTheme="minorHAnsi" w:hAnsiTheme="minorHAnsi" w:cs="Helvetica"/>
        </w:rPr>
        <w:lastRenderedPageBreak/>
        <w:t>BritCham reserves the right to seek post-event publicity for the Chamber by using press releases and multimedia content. Within such releases the full speaker details including their company will be referred to. A statement that all opinions expressed are of a personal nature and do not reflect the opinion of BritCham or the company will be included as standard. Where possible, speakers will be given an opportunity to approve any verbatim quotes from the event. This may be time constrained due to the nature of press release scheduling.</w:t>
      </w:r>
    </w:p>
    <w:p w14:paraId="2915C9E1" w14:textId="77777777" w:rsidR="007A7052" w:rsidRPr="004D1BE2" w:rsidRDefault="007A7052" w:rsidP="007A7052">
      <w:pPr>
        <w:spacing w:before="0" w:after="0" w:line="240" w:lineRule="auto"/>
        <w:jc w:val="both"/>
        <w:rPr>
          <w:rFonts w:asciiTheme="minorHAnsi" w:hAnsiTheme="minorHAnsi" w:cs="Helvetica"/>
        </w:rPr>
      </w:pPr>
    </w:p>
    <w:p w14:paraId="43EE7529" w14:textId="77777777" w:rsidR="007A7052" w:rsidRPr="004D1BE2" w:rsidRDefault="007A7052" w:rsidP="007A7052">
      <w:pPr>
        <w:spacing w:before="0" w:after="0" w:line="240" w:lineRule="auto"/>
        <w:jc w:val="both"/>
        <w:rPr>
          <w:rFonts w:asciiTheme="minorHAnsi" w:hAnsiTheme="minorHAnsi" w:cs="Helvetica"/>
        </w:rPr>
      </w:pPr>
    </w:p>
    <w:p w14:paraId="2E11771E" w14:textId="77777777" w:rsidR="007A7052" w:rsidRPr="004D1BE2" w:rsidRDefault="007A7052" w:rsidP="007A7052">
      <w:pPr>
        <w:spacing w:before="0" w:after="0" w:line="240" w:lineRule="auto"/>
        <w:rPr>
          <w:rFonts w:asciiTheme="minorHAnsi" w:hAnsiTheme="minorHAnsi" w:cs="Helvetica"/>
          <w:b/>
          <w:lang w:bidi="ar-SA"/>
        </w:rPr>
      </w:pPr>
      <w:r w:rsidRPr="004D1BE2">
        <w:rPr>
          <w:rFonts w:asciiTheme="minorHAnsi" w:hAnsiTheme="minorHAnsi" w:cs="Helvetica"/>
          <w:b/>
          <w:lang w:bidi="ar-SA"/>
        </w:rPr>
        <w:t xml:space="preserve"> Event Guidelines for Speaker/s</w:t>
      </w:r>
    </w:p>
    <w:p w14:paraId="6F138FD7" w14:textId="2B369F78" w:rsidR="007A7052" w:rsidRPr="004D1BE2" w:rsidRDefault="00731E31" w:rsidP="007A7052">
      <w:pPr>
        <w:shd w:val="clear" w:color="auto" w:fill="FFFFFF"/>
        <w:spacing w:before="0" w:after="0" w:line="240" w:lineRule="auto"/>
        <w:jc w:val="both"/>
        <w:textAlignment w:val="baseline"/>
        <w:rPr>
          <w:rFonts w:asciiTheme="minorHAnsi" w:hAnsiTheme="minorHAnsi" w:cs="Helvetica"/>
          <w:lang w:val="en-SG" w:eastAsia="en-SG" w:bidi="ar-SA"/>
        </w:rPr>
      </w:pPr>
      <w:r>
        <w:rPr>
          <w:rFonts w:asciiTheme="minorHAnsi" w:hAnsiTheme="minorHAnsi" w:cs="Helvetica"/>
          <w:lang w:val="en-SG" w:eastAsia="en-SG" w:bidi="ar-SA"/>
        </w:rPr>
        <w:t>The Chamber</w:t>
      </w:r>
      <w:r w:rsidR="007A7052" w:rsidRPr="004D1BE2">
        <w:rPr>
          <w:rFonts w:asciiTheme="minorHAnsi" w:hAnsiTheme="minorHAnsi" w:cs="Helvetica"/>
          <w:lang w:val="en-SG" w:eastAsia="en-SG" w:bidi="ar-SA"/>
        </w:rPr>
        <w:t xml:space="preserve"> is known for organising excellent events with insightful, high quality content. Our speakers should focus on:</w:t>
      </w:r>
    </w:p>
    <w:p w14:paraId="5C82120E" w14:textId="77777777" w:rsidR="007A7052" w:rsidRPr="004D1BE2" w:rsidRDefault="007A7052" w:rsidP="007A7052">
      <w:pPr>
        <w:shd w:val="clear" w:color="auto" w:fill="FFFFFF"/>
        <w:tabs>
          <w:tab w:val="left" w:pos="426"/>
        </w:tabs>
        <w:spacing w:before="0" w:after="0" w:line="240" w:lineRule="auto"/>
        <w:jc w:val="both"/>
        <w:textAlignment w:val="baseline"/>
        <w:rPr>
          <w:rFonts w:asciiTheme="minorHAnsi" w:hAnsiTheme="minorHAnsi" w:cs="Helvetica"/>
          <w:lang w:val="en-SG" w:eastAsia="en-SG" w:bidi="ar-SA"/>
        </w:rPr>
      </w:pPr>
    </w:p>
    <w:p w14:paraId="04FB931C"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outlineLvl w:val="2"/>
        <w:rPr>
          <w:rFonts w:asciiTheme="minorHAnsi" w:hAnsiTheme="minorHAnsi" w:cs="Helvetica"/>
          <w:b/>
          <w:lang w:bidi="ar-SA"/>
        </w:rPr>
      </w:pPr>
      <w:r w:rsidRPr="004D1BE2">
        <w:rPr>
          <w:rFonts w:asciiTheme="minorHAnsi" w:hAnsiTheme="minorHAnsi" w:cs="Helvetica"/>
          <w:b/>
          <w:lang w:bidi="ar-SA"/>
        </w:rPr>
        <w:t>Tactics &amp; Takeaways</w:t>
      </w:r>
    </w:p>
    <w:p w14:paraId="42473B7D" w14:textId="77777777"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Keep in mind that our attendees are looking for tangible takeaways that they can implement when returning to the office.</w:t>
      </w:r>
    </w:p>
    <w:p w14:paraId="41C20B98"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4C43903F"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outlineLvl w:val="2"/>
        <w:rPr>
          <w:rFonts w:asciiTheme="minorHAnsi" w:hAnsiTheme="minorHAnsi" w:cs="Helvetica"/>
          <w:b/>
          <w:lang w:bidi="ar-SA"/>
        </w:rPr>
      </w:pPr>
      <w:r w:rsidRPr="004D1BE2">
        <w:rPr>
          <w:rFonts w:asciiTheme="minorHAnsi" w:hAnsiTheme="minorHAnsi" w:cs="Helvetica"/>
          <w:b/>
          <w:lang w:bidi="ar-SA"/>
        </w:rPr>
        <w:t>Focus on the "How To's", not the "Why's"</w:t>
      </w:r>
    </w:p>
    <w:p w14:paraId="5701AC68" w14:textId="77777777"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We are looking for speakers to spend their time on the stage explaining </w:t>
      </w:r>
      <w:r w:rsidRPr="004D1BE2">
        <w:rPr>
          <w:rFonts w:asciiTheme="minorHAnsi" w:hAnsiTheme="minorHAnsi" w:cs="Helvetica"/>
          <w:iCs/>
          <w:lang w:bidi="ar-SA"/>
        </w:rPr>
        <w:t>how</w:t>
      </w:r>
      <w:r w:rsidRPr="004D1BE2">
        <w:rPr>
          <w:rFonts w:asciiTheme="minorHAnsi" w:hAnsiTheme="minorHAnsi" w:cs="Helvetica"/>
          <w:lang w:bidi="ar-SA"/>
        </w:rPr>
        <w:t> to make the most out of whichever topic they are speaking on, rather than spending their time telling attendees why that topic is important.</w:t>
      </w:r>
    </w:p>
    <w:p w14:paraId="764004B8"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1101F91D"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rPr>
          <w:rFonts w:asciiTheme="minorHAnsi" w:hAnsiTheme="minorHAnsi" w:cs="Helvetica"/>
          <w:b/>
          <w:lang w:bidi="ar-SA"/>
        </w:rPr>
      </w:pPr>
      <w:r w:rsidRPr="004D1BE2">
        <w:rPr>
          <w:rFonts w:asciiTheme="minorHAnsi" w:hAnsiTheme="minorHAnsi" w:cs="Helvetica"/>
          <w:b/>
          <w:lang w:bidi="ar-SA"/>
        </w:rPr>
        <w:t>High-level Strategies</w:t>
      </w:r>
    </w:p>
    <w:p w14:paraId="13BE812A" w14:textId="77777777"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Key strategic thinking from thought leaders in the industry is always welcome by the audience. Your presentation could incorporate such content.</w:t>
      </w:r>
    </w:p>
    <w:p w14:paraId="0E6DE182"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2870E303"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outlineLvl w:val="2"/>
        <w:rPr>
          <w:rFonts w:asciiTheme="minorHAnsi" w:hAnsiTheme="minorHAnsi" w:cs="Helvetica"/>
          <w:b/>
          <w:lang w:bidi="ar-SA"/>
        </w:rPr>
      </w:pPr>
      <w:r w:rsidRPr="004D1BE2">
        <w:rPr>
          <w:rFonts w:asciiTheme="minorHAnsi" w:hAnsiTheme="minorHAnsi" w:cs="Helvetica"/>
          <w:b/>
          <w:lang w:bidi="ar-SA"/>
        </w:rPr>
        <w:t>Fresh and Innovative Perspectives</w:t>
      </w:r>
    </w:p>
    <w:p w14:paraId="0DC1B911"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r w:rsidRPr="004D1BE2">
        <w:rPr>
          <w:rFonts w:asciiTheme="minorHAnsi" w:hAnsiTheme="minorHAnsi" w:cs="Helvetica"/>
          <w:lang w:bidi="ar-SA"/>
        </w:rPr>
        <w:tab/>
        <w:t>We are always keen to present fresh and unique content.</w:t>
      </w:r>
    </w:p>
    <w:p w14:paraId="5BE585E2"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0F4E1E99"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outlineLvl w:val="2"/>
        <w:rPr>
          <w:rFonts w:asciiTheme="minorHAnsi" w:hAnsiTheme="minorHAnsi" w:cs="Helvetica"/>
          <w:b/>
          <w:lang w:bidi="ar-SA"/>
        </w:rPr>
      </w:pPr>
      <w:r w:rsidRPr="004D1BE2">
        <w:rPr>
          <w:rFonts w:asciiTheme="minorHAnsi" w:hAnsiTheme="minorHAnsi" w:cs="Helvetica"/>
          <w:b/>
          <w:lang w:bidi="ar-SA"/>
        </w:rPr>
        <w:t>Case Studies</w:t>
      </w:r>
    </w:p>
    <w:p w14:paraId="42F891D9" w14:textId="77777777"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Attendees love to hear how other businesses have approached a key challenge or adopted a new business project/technology etc; any case studies or examples that you can present will strike relevance with the audience. Attendees also love learning about what </w:t>
      </w:r>
      <w:r w:rsidRPr="004D1BE2">
        <w:rPr>
          <w:rFonts w:asciiTheme="minorHAnsi" w:hAnsiTheme="minorHAnsi" w:cs="Helvetica"/>
          <w:iCs/>
          <w:bdr w:val="none" w:sz="0" w:space="0" w:color="auto" w:frame="1"/>
          <w:lang w:bidi="ar-SA"/>
        </w:rPr>
        <w:t>not</w:t>
      </w:r>
      <w:r w:rsidRPr="004D1BE2">
        <w:rPr>
          <w:rFonts w:asciiTheme="minorHAnsi" w:hAnsiTheme="minorHAnsi" w:cs="Helvetica"/>
          <w:lang w:bidi="ar-SA"/>
        </w:rPr>
        <w:t> to do, or how other organizations learned from their mistakes.</w:t>
      </w:r>
    </w:p>
    <w:p w14:paraId="5500097F"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7D793AE7"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outlineLvl w:val="2"/>
        <w:rPr>
          <w:rFonts w:asciiTheme="minorHAnsi" w:hAnsiTheme="minorHAnsi" w:cs="Helvetica"/>
          <w:b/>
          <w:lang w:bidi="ar-SA"/>
        </w:rPr>
      </w:pPr>
      <w:r w:rsidRPr="004D1BE2">
        <w:rPr>
          <w:rFonts w:asciiTheme="minorHAnsi" w:hAnsiTheme="minorHAnsi" w:cs="Helvetica"/>
          <w:b/>
          <w:lang w:bidi="ar-SA"/>
        </w:rPr>
        <w:t>Hot Topics and New Takes on an Existing Topic</w:t>
      </w:r>
    </w:p>
    <w:p w14:paraId="2ED5B418" w14:textId="77777777"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Industries and more importantly businesses are constantly changing and evolving, so we want to ensure that the BCC event agenda features the hottest topics. Submitting new topic ideas or a new take on an existing topic is always a winner.</w:t>
      </w:r>
    </w:p>
    <w:p w14:paraId="576AC014"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3557A46B" w14:textId="77777777" w:rsidR="007A7052" w:rsidRPr="004D1BE2" w:rsidRDefault="007A7052" w:rsidP="007A7052">
      <w:pPr>
        <w:numPr>
          <w:ilvl w:val="0"/>
          <w:numId w:val="18"/>
        </w:numPr>
        <w:tabs>
          <w:tab w:val="num" w:pos="0"/>
          <w:tab w:val="left" w:pos="426"/>
        </w:tabs>
        <w:spacing w:before="0" w:after="0" w:line="240" w:lineRule="auto"/>
        <w:ind w:left="0" w:firstLine="0"/>
        <w:jc w:val="both"/>
        <w:textAlignment w:val="baseline"/>
        <w:outlineLvl w:val="2"/>
        <w:rPr>
          <w:rFonts w:asciiTheme="minorHAnsi" w:hAnsiTheme="minorHAnsi" w:cs="Helvetica"/>
          <w:b/>
          <w:lang w:bidi="ar-SA"/>
        </w:rPr>
      </w:pPr>
      <w:r w:rsidRPr="004D1BE2">
        <w:rPr>
          <w:rFonts w:asciiTheme="minorHAnsi" w:hAnsiTheme="minorHAnsi" w:cs="Helvetica"/>
          <w:b/>
          <w:lang w:bidi="ar-SA"/>
        </w:rPr>
        <w:t>Don't Pitch Products or Services</w:t>
      </w:r>
    </w:p>
    <w:p w14:paraId="7E4B7EF3" w14:textId="338E2FC1"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 xml:space="preserve">This is probably the most important point about participating as a speaker. Attendees come to </w:t>
      </w:r>
      <w:r w:rsidR="00731E31">
        <w:rPr>
          <w:rFonts w:asciiTheme="minorHAnsi" w:hAnsiTheme="minorHAnsi" w:cs="Helvetica"/>
          <w:lang w:bidi="ar-SA"/>
        </w:rPr>
        <w:t>Chamber</w:t>
      </w:r>
      <w:r w:rsidRPr="004D1BE2">
        <w:rPr>
          <w:rFonts w:asciiTheme="minorHAnsi" w:hAnsiTheme="minorHAnsi" w:cs="Helvetica"/>
          <w:lang w:bidi="ar-SA"/>
        </w:rPr>
        <w:t xml:space="preserve"> events to hear unbiased presentations and we do not accept pitches for any kind of product or service. Please keep your presentation abstract and focused purely on education and experience sharing. Being a speaker at a</w:t>
      </w:r>
      <w:r w:rsidR="00731E31">
        <w:rPr>
          <w:rFonts w:asciiTheme="minorHAnsi" w:hAnsiTheme="minorHAnsi" w:cs="Helvetica"/>
          <w:lang w:bidi="ar-SA"/>
        </w:rPr>
        <w:t>n</w:t>
      </w:r>
      <w:bookmarkStart w:id="0" w:name="_GoBack"/>
      <w:bookmarkEnd w:id="0"/>
      <w:r w:rsidRPr="004D1BE2">
        <w:rPr>
          <w:rFonts w:asciiTheme="minorHAnsi" w:hAnsiTheme="minorHAnsi" w:cs="Helvetica"/>
          <w:lang w:bidi="ar-SA"/>
        </w:rPr>
        <w:t xml:space="preserve"> event and showcasing your thought leadership on the subject you are presenting is truly the best advertisement for your business.</w:t>
      </w:r>
    </w:p>
    <w:p w14:paraId="31522790" w14:textId="77777777" w:rsidR="007A7052" w:rsidRPr="004D1BE2" w:rsidRDefault="007A7052" w:rsidP="007A7052">
      <w:pPr>
        <w:tabs>
          <w:tab w:val="num" w:pos="0"/>
          <w:tab w:val="left" w:pos="426"/>
        </w:tabs>
        <w:spacing w:before="0" w:after="0" w:line="240" w:lineRule="auto"/>
        <w:jc w:val="both"/>
        <w:textAlignment w:val="baseline"/>
        <w:rPr>
          <w:rFonts w:asciiTheme="minorHAnsi" w:hAnsiTheme="minorHAnsi" w:cs="Helvetica"/>
          <w:lang w:bidi="ar-SA"/>
        </w:rPr>
      </w:pPr>
    </w:p>
    <w:p w14:paraId="37C49FBF" w14:textId="77777777" w:rsidR="007A7052" w:rsidRPr="004D1BE2" w:rsidRDefault="007A7052" w:rsidP="007A7052">
      <w:pPr>
        <w:numPr>
          <w:ilvl w:val="0"/>
          <w:numId w:val="18"/>
        </w:numPr>
        <w:tabs>
          <w:tab w:val="num" w:pos="0"/>
          <w:tab w:val="left" w:pos="426"/>
        </w:tabs>
        <w:spacing w:before="0" w:after="0" w:line="240" w:lineRule="auto"/>
        <w:ind w:left="0" w:firstLine="0"/>
        <w:contextualSpacing/>
        <w:jc w:val="both"/>
        <w:textAlignment w:val="baseline"/>
        <w:rPr>
          <w:rFonts w:asciiTheme="minorHAnsi" w:hAnsiTheme="minorHAnsi" w:cs="Helvetica"/>
          <w:b/>
          <w:lang w:bidi="ar-SA"/>
        </w:rPr>
      </w:pPr>
      <w:r w:rsidRPr="004D1BE2">
        <w:rPr>
          <w:rFonts w:asciiTheme="minorHAnsi" w:hAnsiTheme="minorHAnsi" w:cs="Helvetica"/>
          <w:b/>
          <w:lang w:bidi="ar-SA"/>
        </w:rPr>
        <w:t>Branding and PR</w:t>
      </w:r>
    </w:p>
    <w:p w14:paraId="0D313376" w14:textId="6ACAB627" w:rsidR="007A7052" w:rsidRPr="004D1BE2" w:rsidRDefault="007A7052" w:rsidP="007A7052">
      <w:pPr>
        <w:tabs>
          <w:tab w:val="num" w:pos="0"/>
          <w:tab w:val="left" w:pos="426"/>
        </w:tabs>
        <w:spacing w:before="0" w:after="0" w:line="240" w:lineRule="auto"/>
        <w:ind w:left="426"/>
        <w:jc w:val="both"/>
        <w:textAlignment w:val="baseline"/>
        <w:rPr>
          <w:rFonts w:asciiTheme="minorHAnsi" w:hAnsiTheme="minorHAnsi" w:cs="Helvetica"/>
          <w:lang w:bidi="ar-SA"/>
        </w:rPr>
      </w:pPr>
      <w:r w:rsidRPr="004D1BE2">
        <w:rPr>
          <w:rFonts w:asciiTheme="minorHAnsi" w:hAnsiTheme="minorHAnsi" w:cs="Helvetica"/>
          <w:lang w:bidi="ar-SA"/>
        </w:rPr>
        <w:t xml:space="preserve">Poor public speaking significantly affects your brand image. Despite having a wealth of knowledge, some speakers/senior members of an organization who are presenting do not practice good presentation skills. They read off a presentation or suffer from stage fear. We advise speakers to get assistance from your internal PR team or enhance you public speaking skills in order to represent your brand effectively. </w:t>
      </w:r>
    </w:p>
    <w:p w14:paraId="715C1CCA" w14:textId="77777777" w:rsidR="00084E38" w:rsidRPr="004D1BE2" w:rsidRDefault="00084E38" w:rsidP="00084E38">
      <w:pPr>
        <w:rPr>
          <w:rFonts w:asciiTheme="minorHAnsi" w:hAnsiTheme="minorHAnsi"/>
          <w:lang w:val="x-none" w:eastAsia="x-none" w:bidi="ar-SA"/>
        </w:rPr>
      </w:pPr>
    </w:p>
    <w:sectPr w:rsidR="00084E38" w:rsidRPr="004D1BE2" w:rsidSect="002C69A2">
      <w:headerReference w:type="default" r:id="rId9"/>
      <w:footerReference w:type="default" r:id="rId10"/>
      <w:pgSz w:w="11906" w:h="16838" w:code="9"/>
      <w:pgMar w:top="1418" w:right="1077" w:bottom="1418"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6AD5" w14:textId="77777777" w:rsidR="00B00841" w:rsidRDefault="00B00841">
      <w:r>
        <w:separator/>
      </w:r>
    </w:p>
  </w:endnote>
  <w:endnote w:type="continuationSeparator" w:id="0">
    <w:p w14:paraId="7E737D64" w14:textId="77777777" w:rsidR="00B00841" w:rsidRDefault="00B0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BF1E" w14:textId="77777777" w:rsidR="00B00841" w:rsidRDefault="00B00841" w:rsidP="00C71B22">
    <w:pPr>
      <w:pStyle w:val="Footer"/>
      <w:ind w:left="-993"/>
      <w:jc w:val="right"/>
    </w:pPr>
    <w:r>
      <w:rPr>
        <w:noProof/>
        <w:lang w:val="en-SG" w:eastAsia="en-SG" w:bidi="ar-SA"/>
      </w:rPr>
      <w:drawing>
        <wp:inline distT="0" distB="0" distL="0" distR="0" wp14:anchorId="220A28E8" wp14:editId="7AD0096B">
          <wp:extent cx="7457904" cy="991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55494" cy="10048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5BE2" w14:textId="77777777" w:rsidR="00B00841" w:rsidRDefault="00B00841">
      <w:r>
        <w:separator/>
      </w:r>
    </w:p>
  </w:footnote>
  <w:footnote w:type="continuationSeparator" w:id="0">
    <w:p w14:paraId="1AE5C966" w14:textId="77777777" w:rsidR="00B00841" w:rsidRDefault="00B0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2572" w14:textId="77777777" w:rsidR="00B00841" w:rsidRDefault="00B00841" w:rsidP="00C71B22">
    <w:pPr>
      <w:pStyle w:val="Header"/>
      <w:ind w:left="-1080" w:right="183"/>
      <w:jc w:val="right"/>
    </w:pPr>
    <w:r w:rsidRPr="0088416A">
      <w:rPr>
        <w:noProof/>
        <w:lang w:val="en-SG" w:eastAsia="en-SG" w:bidi="ar-SA"/>
      </w:rPr>
      <w:drawing>
        <wp:inline distT="0" distB="0" distL="0" distR="0" wp14:anchorId="1E0833E4" wp14:editId="3BBB787D">
          <wp:extent cx="7615555" cy="11188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9561"/>
                  <a:stretch>
                    <a:fillRect/>
                  </a:stretch>
                </pic:blipFill>
                <pic:spPr bwMode="auto">
                  <a:xfrm>
                    <a:off x="0" y="0"/>
                    <a:ext cx="7615555" cy="1118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ACD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053C1"/>
    <w:multiLevelType w:val="hybridMultilevel"/>
    <w:tmpl w:val="A7B44C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332641"/>
    <w:multiLevelType w:val="hybridMultilevel"/>
    <w:tmpl w:val="AF7A68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C3071C"/>
    <w:multiLevelType w:val="hybridMultilevel"/>
    <w:tmpl w:val="E44E438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97A238E"/>
    <w:multiLevelType w:val="hybridMultilevel"/>
    <w:tmpl w:val="D9BCA0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67FD2"/>
    <w:multiLevelType w:val="hybridMultilevel"/>
    <w:tmpl w:val="EAB85C26"/>
    <w:lvl w:ilvl="0" w:tplc="B2F2A0C4">
      <w:start w:val="1"/>
      <w:numFmt w:val="bullet"/>
      <w:lvlText w:val="•"/>
      <w:lvlJc w:val="left"/>
      <w:pPr>
        <w:tabs>
          <w:tab w:val="num" w:pos="720"/>
        </w:tabs>
        <w:ind w:left="720" w:hanging="360"/>
      </w:pPr>
      <w:rPr>
        <w:rFonts w:ascii="Arial" w:hAnsi="Arial" w:hint="default"/>
      </w:rPr>
    </w:lvl>
    <w:lvl w:ilvl="1" w:tplc="07A8233A" w:tentative="1">
      <w:start w:val="1"/>
      <w:numFmt w:val="bullet"/>
      <w:lvlText w:val="•"/>
      <w:lvlJc w:val="left"/>
      <w:pPr>
        <w:tabs>
          <w:tab w:val="num" w:pos="1440"/>
        </w:tabs>
        <w:ind w:left="1440" w:hanging="360"/>
      </w:pPr>
      <w:rPr>
        <w:rFonts w:ascii="Arial" w:hAnsi="Arial" w:hint="default"/>
      </w:rPr>
    </w:lvl>
    <w:lvl w:ilvl="2" w:tplc="C0D4223A" w:tentative="1">
      <w:start w:val="1"/>
      <w:numFmt w:val="bullet"/>
      <w:lvlText w:val="•"/>
      <w:lvlJc w:val="left"/>
      <w:pPr>
        <w:tabs>
          <w:tab w:val="num" w:pos="2160"/>
        </w:tabs>
        <w:ind w:left="2160" w:hanging="360"/>
      </w:pPr>
      <w:rPr>
        <w:rFonts w:ascii="Arial" w:hAnsi="Arial" w:hint="default"/>
      </w:rPr>
    </w:lvl>
    <w:lvl w:ilvl="3" w:tplc="56821B30" w:tentative="1">
      <w:start w:val="1"/>
      <w:numFmt w:val="bullet"/>
      <w:lvlText w:val="•"/>
      <w:lvlJc w:val="left"/>
      <w:pPr>
        <w:tabs>
          <w:tab w:val="num" w:pos="2880"/>
        </w:tabs>
        <w:ind w:left="2880" w:hanging="360"/>
      </w:pPr>
      <w:rPr>
        <w:rFonts w:ascii="Arial" w:hAnsi="Arial" w:hint="default"/>
      </w:rPr>
    </w:lvl>
    <w:lvl w:ilvl="4" w:tplc="44943930" w:tentative="1">
      <w:start w:val="1"/>
      <w:numFmt w:val="bullet"/>
      <w:lvlText w:val="•"/>
      <w:lvlJc w:val="left"/>
      <w:pPr>
        <w:tabs>
          <w:tab w:val="num" w:pos="3600"/>
        </w:tabs>
        <w:ind w:left="3600" w:hanging="360"/>
      </w:pPr>
      <w:rPr>
        <w:rFonts w:ascii="Arial" w:hAnsi="Arial" w:hint="default"/>
      </w:rPr>
    </w:lvl>
    <w:lvl w:ilvl="5" w:tplc="2FB21748" w:tentative="1">
      <w:start w:val="1"/>
      <w:numFmt w:val="bullet"/>
      <w:lvlText w:val="•"/>
      <w:lvlJc w:val="left"/>
      <w:pPr>
        <w:tabs>
          <w:tab w:val="num" w:pos="4320"/>
        </w:tabs>
        <w:ind w:left="4320" w:hanging="360"/>
      </w:pPr>
      <w:rPr>
        <w:rFonts w:ascii="Arial" w:hAnsi="Arial" w:hint="default"/>
      </w:rPr>
    </w:lvl>
    <w:lvl w:ilvl="6" w:tplc="7F30BD24" w:tentative="1">
      <w:start w:val="1"/>
      <w:numFmt w:val="bullet"/>
      <w:lvlText w:val="•"/>
      <w:lvlJc w:val="left"/>
      <w:pPr>
        <w:tabs>
          <w:tab w:val="num" w:pos="5040"/>
        </w:tabs>
        <w:ind w:left="5040" w:hanging="360"/>
      </w:pPr>
      <w:rPr>
        <w:rFonts w:ascii="Arial" w:hAnsi="Arial" w:hint="default"/>
      </w:rPr>
    </w:lvl>
    <w:lvl w:ilvl="7" w:tplc="9A4034B8" w:tentative="1">
      <w:start w:val="1"/>
      <w:numFmt w:val="bullet"/>
      <w:lvlText w:val="•"/>
      <w:lvlJc w:val="left"/>
      <w:pPr>
        <w:tabs>
          <w:tab w:val="num" w:pos="5760"/>
        </w:tabs>
        <w:ind w:left="5760" w:hanging="360"/>
      </w:pPr>
      <w:rPr>
        <w:rFonts w:ascii="Arial" w:hAnsi="Arial" w:hint="default"/>
      </w:rPr>
    </w:lvl>
    <w:lvl w:ilvl="8" w:tplc="F4749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C20C0F"/>
    <w:multiLevelType w:val="hybridMultilevel"/>
    <w:tmpl w:val="FEF0F4D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7C56B89"/>
    <w:multiLevelType w:val="hybridMultilevel"/>
    <w:tmpl w:val="674E8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E5521E8"/>
    <w:multiLevelType w:val="hybridMultilevel"/>
    <w:tmpl w:val="0730F56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31A20D2"/>
    <w:multiLevelType w:val="hybridMultilevel"/>
    <w:tmpl w:val="7E560B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E258D"/>
    <w:multiLevelType w:val="multilevel"/>
    <w:tmpl w:val="07A0CBEA"/>
    <w:lvl w:ilvl="0">
      <w:start w:val="1"/>
      <w:numFmt w:val="decimal"/>
      <w:lvlText w:val="%1."/>
      <w:lvlJc w:val="left"/>
      <w:pPr>
        <w:tabs>
          <w:tab w:val="num" w:pos="1146"/>
        </w:tabs>
        <w:ind w:left="1146" w:hanging="360"/>
      </w:pPr>
      <w:rPr>
        <w:rFonts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1" w15:restartNumberingAfterBreak="0">
    <w:nsid w:val="45632376"/>
    <w:multiLevelType w:val="hybridMultilevel"/>
    <w:tmpl w:val="271E30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D3E7FFB"/>
    <w:multiLevelType w:val="hybridMultilevel"/>
    <w:tmpl w:val="79B4510E"/>
    <w:lvl w:ilvl="0" w:tplc="EB4A3ACE">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800B4"/>
    <w:multiLevelType w:val="hybridMultilevel"/>
    <w:tmpl w:val="189EB58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E643D4"/>
    <w:multiLevelType w:val="hybridMultilevel"/>
    <w:tmpl w:val="DB72334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BE334C"/>
    <w:multiLevelType w:val="hybridMultilevel"/>
    <w:tmpl w:val="D0D29968"/>
    <w:lvl w:ilvl="0" w:tplc="85046B9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54E4918"/>
    <w:multiLevelType w:val="hybridMultilevel"/>
    <w:tmpl w:val="A81E0D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E1F28A5"/>
    <w:multiLevelType w:val="hybridMultilevel"/>
    <w:tmpl w:val="52F6F7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AB72FD2"/>
    <w:multiLevelType w:val="hybridMultilevel"/>
    <w:tmpl w:val="21AE94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C2770DD"/>
    <w:multiLevelType w:val="hybridMultilevel"/>
    <w:tmpl w:val="330CCA30"/>
    <w:lvl w:ilvl="0" w:tplc="3ED275DA">
      <w:start w:val="1"/>
      <w:numFmt w:val="bullet"/>
      <w:lvlText w:val="•"/>
      <w:lvlJc w:val="left"/>
      <w:pPr>
        <w:tabs>
          <w:tab w:val="num" w:pos="720"/>
        </w:tabs>
        <w:ind w:left="720" w:hanging="360"/>
      </w:pPr>
      <w:rPr>
        <w:rFonts w:ascii="Arial" w:hAnsi="Arial" w:hint="default"/>
      </w:rPr>
    </w:lvl>
    <w:lvl w:ilvl="1" w:tplc="A54E49CC" w:tentative="1">
      <w:start w:val="1"/>
      <w:numFmt w:val="bullet"/>
      <w:lvlText w:val="•"/>
      <w:lvlJc w:val="left"/>
      <w:pPr>
        <w:tabs>
          <w:tab w:val="num" w:pos="1440"/>
        </w:tabs>
        <w:ind w:left="1440" w:hanging="360"/>
      </w:pPr>
      <w:rPr>
        <w:rFonts w:ascii="Arial" w:hAnsi="Arial" w:hint="default"/>
      </w:rPr>
    </w:lvl>
    <w:lvl w:ilvl="2" w:tplc="647C7CBA" w:tentative="1">
      <w:start w:val="1"/>
      <w:numFmt w:val="bullet"/>
      <w:lvlText w:val="•"/>
      <w:lvlJc w:val="left"/>
      <w:pPr>
        <w:tabs>
          <w:tab w:val="num" w:pos="2160"/>
        </w:tabs>
        <w:ind w:left="2160" w:hanging="360"/>
      </w:pPr>
      <w:rPr>
        <w:rFonts w:ascii="Arial" w:hAnsi="Arial" w:hint="default"/>
      </w:rPr>
    </w:lvl>
    <w:lvl w:ilvl="3" w:tplc="52FA9FB6" w:tentative="1">
      <w:start w:val="1"/>
      <w:numFmt w:val="bullet"/>
      <w:lvlText w:val="•"/>
      <w:lvlJc w:val="left"/>
      <w:pPr>
        <w:tabs>
          <w:tab w:val="num" w:pos="2880"/>
        </w:tabs>
        <w:ind w:left="2880" w:hanging="360"/>
      </w:pPr>
      <w:rPr>
        <w:rFonts w:ascii="Arial" w:hAnsi="Arial" w:hint="default"/>
      </w:rPr>
    </w:lvl>
    <w:lvl w:ilvl="4" w:tplc="B72EF524" w:tentative="1">
      <w:start w:val="1"/>
      <w:numFmt w:val="bullet"/>
      <w:lvlText w:val="•"/>
      <w:lvlJc w:val="left"/>
      <w:pPr>
        <w:tabs>
          <w:tab w:val="num" w:pos="3600"/>
        </w:tabs>
        <w:ind w:left="3600" w:hanging="360"/>
      </w:pPr>
      <w:rPr>
        <w:rFonts w:ascii="Arial" w:hAnsi="Arial" w:hint="default"/>
      </w:rPr>
    </w:lvl>
    <w:lvl w:ilvl="5" w:tplc="F71A4784" w:tentative="1">
      <w:start w:val="1"/>
      <w:numFmt w:val="bullet"/>
      <w:lvlText w:val="•"/>
      <w:lvlJc w:val="left"/>
      <w:pPr>
        <w:tabs>
          <w:tab w:val="num" w:pos="4320"/>
        </w:tabs>
        <w:ind w:left="4320" w:hanging="360"/>
      </w:pPr>
      <w:rPr>
        <w:rFonts w:ascii="Arial" w:hAnsi="Arial" w:hint="default"/>
      </w:rPr>
    </w:lvl>
    <w:lvl w:ilvl="6" w:tplc="1AA6CC52" w:tentative="1">
      <w:start w:val="1"/>
      <w:numFmt w:val="bullet"/>
      <w:lvlText w:val="•"/>
      <w:lvlJc w:val="left"/>
      <w:pPr>
        <w:tabs>
          <w:tab w:val="num" w:pos="5040"/>
        </w:tabs>
        <w:ind w:left="5040" w:hanging="360"/>
      </w:pPr>
      <w:rPr>
        <w:rFonts w:ascii="Arial" w:hAnsi="Arial" w:hint="default"/>
      </w:rPr>
    </w:lvl>
    <w:lvl w:ilvl="7" w:tplc="FED8489E" w:tentative="1">
      <w:start w:val="1"/>
      <w:numFmt w:val="bullet"/>
      <w:lvlText w:val="•"/>
      <w:lvlJc w:val="left"/>
      <w:pPr>
        <w:tabs>
          <w:tab w:val="num" w:pos="5760"/>
        </w:tabs>
        <w:ind w:left="5760" w:hanging="360"/>
      </w:pPr>
      <w:rPr>
        <w:rFonts w:ascii="Arial" w:hAnsi="Arial" w:hint="default"/>
      </w:rPr>
    </w:lvl>
    <w:lvl w:ilvl="8" w:tplc="52E452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2C6256"/>
    <w:multiLevelType w:val="hybridMultilevel"/>
    <w:tmpl w:val="B4825C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A9C7BE6"/>
    <w:multiLevelType w:val="hybridMultilevel"/>
    <w:tmpl w:val="0FEC435A"/>
    <w:lvl w:ilvl="0" w:tplc="AAA635CA">
      <w:start w:val="1"/>
      <w:numFmt w:val="lowerLetter"/>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20"/>
  </w:num>
  <w:num w:numId="5">
    <w:abstractNumId w:val="17"/>
  </w:num>
  <w:num w:numId="6">
    <w:abstractNumId w:val="6"/>
  </w:num>
  <w:num w:numId="7">
    <w:abstractNumId w:val="12"/>
  </w:num>
  <w:num w:numId="8">
    <w:abstractNumId w:val="15"/>
  </w:num>
  <w:num w:numId="9">
    <w:abstractNumId w:val="21"/>
  </w:num>
  <w:num w:numId="10">
    <w:abstractNumId w:val="7"/>
  </w:num>
  <w:num w:numId="11">
    <w:abstractNumId w:val="13"/>
  </w:num>
  <w:num w:numId="12">
    <w:abstractNumId w:val="8"/>
  </w:num>
  <w:num w:numId="13">
    <w:abstractNumId w:val="0"/>
  </w:num>
  <w:num w:numId="14">
    <w:abstractNumId w:val="19"/>
  </w:num>
  <w:num w:numId="15">
    <w:abstractNumId w:val="5"/>
  </w:num>
  <w:num w:numId="16">
    <w:abstractNumId w:val="1"/>
  </w:num>
  <w:num w:numId="17">
    <w:abstractNumId w:val="11"/>
  </w:num>
  <w:num w:numId="18">
    <w:abstractNumId w:val="10"/>
  </w:num>
  <w:num w:numId="19">
    <w:abstractNumId w:val="2"/>
  </w:num>
  <w:num w:numId="20">
    <w:abstractNumId w:val="3"/>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mailMerge>
    <w:mainDocumentType w:val="mailingLabels"/>
    <w:dataType w:val="textFile"/>
    <w:activeRecord w:val="-1"/>
    <w:odso/>
  </w:mailMerge>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NTQ1MzM3MDAyNjJT0lEKTi0uzszPAykwrAUAF5jspCwAAAA="/>
  </w:docVars>
  <w:rsids>
    <w:rsidRoot w:val="00430536"/>
    <w:rsid w:val="0000467F"/>
    <w:rsid w:val="000158E6"/>
    <w:rsid w:val="000174F0"/>
    <w:rsid w:val="000417D9"/>
    <w:rsid w:val="00084E38"/>
    <w:rsid w:val="0008537F"/>
    <w:rsid w:val="000A0098"/>
    <w:rsid w:val="0010229F"/>
    <w:rsid w:val="001B250C"/>
    <w:rsid w:val="001E707C"/>
    <w:rsid w:val="002208E7"/>
    <w:rsid w:val="0027600C"/>
    <w:rsid w:val="002A0EB5"/>
    <w:rsid w:val="002C43AF"/>
    <w:rsid w:val="002C69A2"/>
    <w:rsid w:val="002E0378"/>
    <w:rsid w:val="002E524F"/>
    <w:rsid w:val="00322153"/>
    <w:rsid w:val="0032572E"/>
    <w:rsid w:val="00335F2B"/>
    <w:rsid w:val="003828FF"/>
    <w:rsid w:val="0039215C"/>
    <w:rsid w:val="003D1FA7"/>
    <w:rsid w:val="00416C5D"/>
    <w:rsid w:val="00430536"/>
    <w:rsid w:val="0045513F"/>
    <w:rsid w:val="00455C32"/>
    <w:rsid w:val="00496B4B"/>
    <w:rsid w:val="004A772B"/>
    <w:rsid w:val="004C2377"/>
    <w:rsid w:val="004D1BE2"/>
    <w:rsid w:val="00501073"/>
    <w:rsid w:val="00531ED4"/>
    <w:rsid w:val="00542349"/>
    <w:rsid w:val="00543187"/>
    <w:rsid w:val="00544B75"/>
    <w:rsid w:val="00554650"/>
    <w:rsid w:val="0055587F"/>
    <w:rsid w:val="00560B3D"/>
    <w:rsid w:val="006668FB"/>
    <w:rsid w:val="00710CF2"/>
    <w:rsid w:val="00731E31"/>
    <w:rsid w:val="00733514"/>
    <w:rsid w:val="007970F5"/>
    <w:rsid w:val="007A7052"/>
    <w:rsid w:val="007C139C"/>
    <w:rsid w:val="00804631"/>
    <w:rsid w:val="008322C7"/>
    <w:rsid w:val="00875EBD"/>
    <w:rsid w:val="0089011C"/>
    <w:rsid w:val="00897E38"/>
    <w:rsid w:val="008C1D3E"/>
    <w:rsid w:val="0094572A"/>
    <w:rsid w:val="00982AE2"/>
    <w:rsid w:val="009C7F96"/>
    <w:rsid w:val="00A038EE"/>
    <w:rsid w:val="00A11F90"/>
    <w:rsid w:val="00A2213A"/>
    <w:rsid w:val="00AB7338"/>
    <w:rsid w:val="00AC02DB"/>
    <w:rsid w:val="00AD3539"/>
    <w:rsid w:val="00AD6614"/>
    <w:rsid w:val="00B00841"/>
    <w:rsid w:val="00B36592"/>
    <w:rsid w:val="00B50F83"/>
    <w:rsid w:val="00B73965"/>
    <w:rsid w:val="00B828FC"/>
    <w:rsid w:val="00BA5397"/>
    <w:rsid w:val="00BB504E"/>
    <w:rsid w:val="00BC10A5"/>
    <w:rsid w:val="00BF37B6"/>
    <w:rsid w:val="00C13434"/>
    <w:rsid w:val="00C32B09"/>
    <w:rsid w:val="00C4180D"/>
    <w:rsid w:val="00C71B22"/>
    <w:rsid w:val="00C72DED"/>
    <w:rsid w:val="00C77498"/>
    <w:rsid w:val="00CB14F1"/>
    <w:rsid w:val="00CD16BB"/>
    <w:rsid w:val="00CF6E6D"/>
    <w:rsid w:val="00D00D01"/>
    <w:rsid w:val="00D25EE7"/>
    <w:rsid w:val="00DD7DBC"/>
    <w:rsid w:val="00DF6DFB"/>
    <w:rsid w:val="00E82522"/>
    <w:rsid w:val="00EA0F7B"/>
    <w:rsid w:val="00EA6324"/>
    <w:rsid w:val="00ED7261"/>
    <w:rsid w:val="00EE4F78"/>
    <w:rsid w:val="00EF51AF"/>
    <w:rsid w:val="00F66F21"/>
    <w:rsid w:val="00F80A8F"/>
    <w:rsid w:val="00FE70A3"/>
    <w:rsid w:val="00FF13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02FF22B"/>
  <w14:defaultImageDpi w14:val="300"/>
  <w15:chartTrackingRefBased/>
  <w15:docId w15:val="{EBBD9A9F-20AA-4703-B4E9-898C525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324"/>
    <w:pPr>
      <w:spacing w:before="200" w:after="200" w:line="276" w:lineRule="auto"/>
    </w:pPr>
    <w:rPr>
      <w:lang w:val="en-US" w:eastAsia="en-US" w:bidi="en-US"/>
    </w:rPr>
  </w:style>
  <w:style w:type="paragraph" w:styleId="Heading1">
    <w:name w:val="heading 1"/>
    <w:basedOn w:val="Normal"/>
    <w:next w:val="Normal"/>
    <w:link w:val="Heading1Char"/>
    <w:uiPriority w:val="9"/>
    <w:qFormat/>
    <w:rsid w:val="00EA632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x-none" w:eastAsia="x-none" w:bidi="ar-SA"/>
    </w:rPr>
  </w:style>
  <w:style w:type="paragraph" w:styleId="Heading2">
    <w:name w:val="heading 2"/>
    <w:basedOn w:val="Normal"/>
    <w:next w:val="Normal"/>
    <w:link w:val="Heading2Char"/>
    <w:uiPriority w:val="9"/>
    <w:qFormat/>
    <w:rsid w:val="00EA632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x-none" w:eastAsia="x-none" w:bidi="ar-SA"/>
    </w:rPr>
  </w:style>
  <w:style w:type="paragraph" w:styleId="Heading3">
    <w:name w:val="heading 3"/>
    <w:basedOn w:val="Normal"/>
    <w:next w:val="Normal"/>
    <w:link w:val="Heading3Char"/>
    <w:uiPriority w:val="9"/>
    <w:qFormat/>
    <w:rsid w:val="00EA6324"/>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Heading4">
    <w:name w:val="heading 4"/>
    <w:basedOn w:val="Normal"/>
    <w:next w:val="Normal"/>
    <w:link w:val="Heading4Char"/>
    <w:uiPriority w:val="9"/>
    <w:qFormat/>
    <w:rsid w:val="00EA6324"/>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Heading5">
    <w:name w:val="heading 5"/>
    <w:basedOn w:val="Normal"/>
    <w:next w:val="Normal"/>
    <w:link w:val="Heading5Char"/>
    <w:uiPriority w:val="9"/>
    <w:qFormat/>
    <w:rsid w:val="00EA6324"/>
    <w:pPr>
      <w:pBdr>
        <w:bottom w:val="single" w:sz="6" w:space="1" w:color="4F81BD"/>
      </w:pBdr>
      <w:spacing w:before="300" w:after="0"/>
      <w:outlineLvl w:val="4"/>
    </w:pPr>
    <w:rPr>
      <w:caps/>
      <w:color w:val="365F91"/>
      <w:spacing w:val="10"/>
      <w:lang w:val="x-none" w:eastAsia="x-none" w:bidi="ar-SA"/>
    </w:rPr>
  </w:style>
  <w:style w:type="paragraph" w:styleId="Heading6">
    <w:name w:val="heading 6"/>
    <w:basedOn w:val="Normal"/>
    <w:next w:val="Normal"/>
    <w:link w:val="Heading6Char"/>
    <w:uiPriority w:val="9"/>
    <w:qFormat/>
    <w:rsid w:val="00EA6324"/>
    <w:pPr>
      <w:pBdr>
        <w:bottom w:val="dotted" w:sz="6" w:space="1" w:color="4F81BD"/>
      </w:pBdr>
      <w:spacing w:before="300" w:after="0"/>
      <w:outlineLvl w:val="5"/>
    </w:pPr>
    <w:rPr>
      <w:caps/>
      <w:color w:val="365F91"/>
      <w:spacing w:val="10"/>
      <w:lang w:val="x-none" w:eastAsia="x-none" w:bidi="ar-SA"/>
    </w:rPr>
  </w:style>
  <w:style w:type="paragraph" w:styleId="Heading7">
    <w:name w:val="heading 7"/>
    <w:basedOn w:val="Normal"/>
    <w:next w:val="Normal"/>
    <w:link w:val="Heading7Char"/>
    <w:uiPriority w:val="9"/>
    <w:qFormat/>
    <w:rsid w:val="00EA6324"/>
    <w:pPr>
      <w:spacing w:before="300" w:after="0"/>
      <w:outlineLvl w:val="6"/>
    </w:pPr>
    <w:rPr>
      <w:caps/>
      <w:color w:val="365F91"/>
      <w:spacing w:val="10"/>
      <w:lang w:val="x-none" w:eastAsia="x-none" w:bidi="ar-SA"/>
    </w:rPr>
  </w:style>
  <w:style w:type="paragraph" w:styleId="Heading8">
    <w:name w:val="heading 8"/>
    <w:basedOn w:val="Normal"/>
    <w:next w:val="Normal"/>
    <w:link w:val="Heading8Char"/>
    <w:uiPriority w:val="9"/>
    <w:qFormat/>
    <w:rsid w:val="00EA6324"/>
    <w:pPr>
      <w:spacing w:before="300" w:after="0"/>
      <w:outlineLvl w:val="7"/>
    </w:pPr>
    <w:rPr>
      <w:caps/>
      <w:spacing w:val="10"/>
      <w:sz w:val="18"/>
      <w:szCs w:val="18"/>
      <w:lang w:val="x-none" w:eastAsia="x-none" w:bidi="ar-SA"/>
    </w:rPr>
  </w:style>
  <w:style w:type="paragraph" w:styleId="Heading9">
    <w:name w:val="heading 9"/>
    <w:basedOn w:val="Normal"/>
    <w:next w:val="Normal"/>
    <w:link w:val="Heading9Char"/>
    <w:uiPriority w:val="9"/>
    <w:qFormat/>
    <w:rsid w:val="00EA6324"/>
    <w:pPr>
      <w:spacing w:before="300" w:after="0"/>
      <w:outlineLvl w:val="8"/>
    </w:pPr>
    <w:rPr>
      <w:i/>
      <w:caps/>
      <w:spacing w:val="10"/>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450"/>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pPr>
      <w:spacing w:line="288" w:lineRule="auto"/>
    </w:pPr>
    <w:rPr>
      <w:rFonts w:ascii="Trebuchet MS" w:hAnsi="Trebuchet MS"/>
      <w:sz w:val="28"/>
      <w:szCs w:val="28"/>
    </w:rPr>
  </w:style>
  <w:style w:type="paragraph" w:styleId="Title">
    <w:name w:val="Title"/>
    <w:basedOn w:val="Normal"/>
    <w:next w:val="Normal"/>
    <w:link w:val="TitleChar"/>
    <w:uiPriority w:val="10"/>
    <w:qFormat/>
    <w:rsid w:val="00EA6324"/>
    <w:pPr>
      <w:spacing w:before="720"/>
    </w:pPr>
    <w:rPr>
      <w:caps/>
      <w:color w:val="4F81BD"/>
      <w:spacing w:val="10"/>
      <w:kern w:val="28"/>
      <w:sz w:val="52"/>
      <w:szCs w:val="52"/>
      <w:lang w:val="x-none" w:eastAsia="x-none" w:bidi="ar-SA"/>
    </w:rPr>
  </w:style>
  <w:style w:type="paragraph" w:customStyle="1" w:styleId="myriadpro">
    <w:name w:val="myriad pro"/>
    <w:basedOn w:val="Normal"/>
    <w:rPr>
      <w:b/>
      <w:bCs/>
    </w:rPr>
  </w:style>
  <w:style w:type="paragraph" w:styleId="BodyText3">
    <w:name w:val="Body Text 3"/>
    <w:basedOn w:val="Normal"/>
    <w:semiHidden/>
    <w:pPr>
      <w:jc w:val="both"/>
    </w:pPr>
  </w:style>
  <w:style w:type="table" w:styleId="TableGrid">
    <w:name w:val="Table Grid"/>
    <w:basedOn w:val="TableNormal"/>
    <w:uiPriority w:val="59"/>
    <w:rsid w:val="0055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A6324"/>
    <w:rPr>
      <w:b/>
      <w:bCs/>
      <w:caps/>
      <w:color w:val="FFFFFF"/>
      <w:spacing w:val="15"/>
      <w:shd w:val="clear" w:color="auto" w:fill="4F81BD"/>
    </w:rPr>
  </w:style>
  <w:style w:type="character" w:customStyle="1" w:styleId="Heading2Char">
    <w:name w:val="Heading 2 Char"/>
    <w:link w:val="Heading2"/>
    <w:uiPriority w:val="9"/>
    <w:rsid w:val="00EA6324"/>
    <w:rPr>
      <w:caps/>
      <w:spacing w:val="15"/>
      <w:shd w:val="clear" w:color="auto" w:fill="DBE5F1"/>
    </w:rPr>
  </w:style>
  <w:style w:type="character" w:customStyle="1" w:styleId="Heading3Char">
    <w:name w:val="Heading 3 Char"/>
    <w:link w:val="Heading3"/>
    <w:uiPriority w:val="9"/>
    <w:rsid w:val="00EA6324"/>
    <w:rPr>
      <w:caps/>
      <w:color w:val="243F60"/>
      <w:spacing w:val="15"/>
    </w:rPr>
  </w:style>
  <w:style w:type="character" w:customStyle="1" w:styleId="Heading4Char">
    <w:name w:val="Heading 4 Char"/>
    <w:link w:val="Heading4"/>
    <w:uiPriority w:val="9"/>
    <w:rsid w:val="00EA6324"/>
    <w:rPr>
      <w:caps/>
      <w:color w:val="365F91"/>
      <w:spacing w:val="10"/>
    </w:rPr>
  </w:style>
  <w:style w:type="character" w:customStyle="1" w:styleId="Heading5Char">
    <w:name w:val="Heading 5 Char"/>
    <w:link w:val="Heading5"/>
    <w:uiPriority w:val="9"/>
    <w:rsid w:val="00EA6324"/>
    <w:rPr>
      <w:caps/>
      <w:color w:val="365F91"/>
      <w:spacing w:val="10"/>
    </w:rPr>
  </w:style>
  <w:style w:type="character" w:customStyle="1" w:styleId="Heading6Char">
    <w:name w:val="Heading 6 Char"/>
    <w:link w:val="Heading6"/>
    <w:uiPriority w:val="9"/>
    <w:rsid w:val="00EA6324"/>
    <w:rPr>
      <w:caps/>
      <w:color w:val="365F91"/>
      <w:spacing w:val="10"/>
    </w:rPr>
  </w:style>
  <w:style w:type="character" w:customStyle="1" w:styleId="Heading7Char">
    <w:name w:val="Heading 7 Char"/>
    <w:link w:val="Heading7"/>
    <w:uiPriority w:val="9"/>
    <w:rsid w:val="00EA6324"/>
    <w:rPr>
      <w:caps/>
      <w:color w:val="365F91"/>
      <w:spacing w:val="10"/>
    </w:rPr>
  </w:style>
  <w:style w:type="character" w:customStyle="1" w:styleId="Heading8Char">
    <w:name w:val="Heading 8 Char"/>
    <w:link w:val="Heading8"/>
    <w:uiPriority w:val="9"/>
    <w:rsid w:val="00EA6324"/>
    <w:rPr>
      <w:caps/>
      <w:spacing w:val="10"/>
      <w:sz w:val="18"/>
      <w:szCs w:val="18"/>
    </w:rPr>
  </w:style>
  <w:style w:type="character" w:customStyle="1" w:styleId="Heading9Char">
    <w:name w:val="Heading 9 Char"/>
    <w:link w:val="Heading9"/>
    <w:uiPriority w:val="9"/>
    <w:rsid w:val="00EA6324"/>
    <w:rPr>
      <w:i/>
      <w:caps/>
      <w:spacing w:val="10"/>
      <w:sz w:val="18"/>
      <w:szCs w:val="18"/>
    </w:rPr>
  </w:style>
  <w:style w:type="paragraph" w:styleId="Caption">
    <w:name w:val="caption"/>
    <w:basedOn w:val="Normal"/>
    <w:next w:val="Normal"/>
    <w:uiPriority w:val="35"/>
    <w:qFormat/>
    <w:rsid w:val="00EA6324"/>
    <w:rPr>
      <w:b/>
      <w:bCs/>
      <w:color w:val="365F91"/>
      <w:sz w:val="16"/>
      <w:szCs w:val="16"/>
    </w:rPr>
  </w:style>
  <w:style w:type="character" w:customStyle="1" w:styleId="TitleChar">
    <w:name w:val="Title Char"/>
    <w:link w:val="Title"/>
    <w:uiPriority w:val="10"/>
    <w:rsid w:val="00EA6324"/>
    <w:rPr>
      <w:caps/>
      <w:color w:val="4F81BD"/>
      <w:spacing w:val="10"/>
      <w:kern w:val="28"/>
      <w:sz w:val="52"/>
      <w:szCs w:val="52"/>
    </w:rPr>
  </w:style>
  <w:style w:type="paragraph" w:styleId="Subtitle">
    <w:name w:val="Subtitle"/>
    <w:basedOn w:val="Normal"/>
    <w:next w:val="Normal"/>
    <w:link w:val="SubtitleChar"/>
    <w:uiPriority w:val="11"/>
    <w:qFormat/>
    <w:rsid w:val="00EA6324"/>
    <w:pPr>
      <w:spacing w:after="1000" w:line="240" w:lineRule="auto"/>
    </w:pPr>
    <w:rPr>
      <w:caps/>
      <w:color w:val="595959"/>
      <w:spacing w:val="10"/>
      <w:sz w:val="24"/>
      <w:szCs w:val="24"/>
      <w:lang w:val="x-none" w:eastAsia="x-none" w:bidi="ar-SA"/>
    </w:rPr>
  </w:style>
  <w:style w:type="character" w:customStyle="1" w:styleId="SubtitleChar">
    <w:name w:val="Subtitle Char"/>
    <w:link w:val="Subtitle"/>
    <w:uiPriority w:val="11"/>
    <w:rsid w:val="00EA6324"/>
    <w:rPr>
      <w:caps/>
      <w:color w:val="595959"/>
      <w:spacing w:val="10"/>
      <w:sz w:val="24"/>
      <w:szCs w:val="24"/>
    </w:rPr>
  </w:style>
  <w:style w:type="character" w:styleId="Strong">
    <w:name w:val="Strong"/>
    <w:uiPriority w:val="22"/>
    <w:qFormat/>
    <w:rsid w:val="00EA6324"/>
    <w:rPr>
      <w:b/>
      <w:bCs/>
    </w:rPr>
  </w:style>
  <w:style w:type="character" w:styleId="Emphasis">
    <w:name w:val="Emphasis"/>
    <w:uiPriority w:val="20"/>
    <w:qFormat/>
    <w:rsid w:val="00EA6324"/>
    <w:rPr>
      <w:caps/>
      <w:color w:val="243F60"/>
      <w:spacing w:val="5"/>
    </w:rPr>
  </w:style>
  <w:style w:type="paragraph" w:customStyle="1" w:styleId="MediumGrid21">
    <w:name w:val="Medium Grid 21"/>
    <w:basedOn w:val="Normal"/>
    <w:link w:val="MediumGrid2Char"/>
    <w:uiPriority w:val="1"/>
    <w:qFormat/>
    <w:rsid w:val="00EA6324"/>
    <w:pPr>
      <w:spacing w:before="0" w:after="0" w:line="240" w:lineRule="auto"/>
    </w:pPr>
    <w:rPr>
      <w:lang w:val="x-none" w:eastAsia="x-none" w:bidi="ar-SA"/>
    </w:rPr>
  </w:style>
  <w:style w:type="character" w:customStyle="1" w:styleId="MediumGrid2Char">
    <w:name w:val="Medium Grid 2 Char"/>
    <w:link w:val="MediumGrid21"/>
    <w:uiPriority w:val="1"/>
    <w:rsid w:val="00EA6324"/>
    <w:rPr>
      <w:sz w:val="20"/>
      <w:szCs w:val="20"/>
    </w:rPr>
  </w:style>
  <w:style w:type="paragraph" w:customStyle="1" w:styleId="ColorfulList-Accent11">
    <w:name w:val="Colorful List - Accent 11"/>
    <w:basedOn w:val="Normal"/>
    <w:uiPriority w:val="34"/>
    <w:qFormat/>
    <w:rsid w:val="00EA6324"/>
    <w:pPr>
      <w:ind w:left="720"/>
      <w:contextualSpacing/>
    </w:pPr>
  </w:style>
  <w:style w:type="paragraph" w:customStyle="1" w:styleId="ColorfulGrid-Accent11">
    <w:name w:val="Colorful Grid - Accent 11"/>
    <w:basedOn w:val="Normal"/>
    <w:next w:val="Normal"/>
    <w:link w:val="ColorfulGrid-Accent1Char"/>
    <w:uiPriority w:val="29"/>
    <w:qFormat/>
    <w:rsid w:val="00EA6324"/>
    <w:rPr>
      <w:i/>
      <w:iCs/>
      <w:lang w:val="x-none" w:eastAsia="x-none" w:bidi="ar-SA"/>
    </w:rPr>
  </w:style>
  <w:style w:type="character" w:customStyle="1" w:styleId="ColorfulGrid-Accent1Char">
    <w:name w:val="Colorful Grid - Accent 1 Char"/>
    <w:link w:val="ColorfulGrid-Accent11"/>
    <w:uiPriority w:val="29"/>
    <w:rsid w:val="00EA6324"/>
    <w:rPr>
      <w:i/>
      <w:iCs/>
      <w:sz w:val="20"/>
      <w:szCs w:val="20"/>
    </w:rPr>
  </w:style>
  <w:style w:type="paragraph" w:customStyle="1" w:styleId="LightShading-Accent21">
    <w:name w:val="Light Shading - Accent 21"/>
    <w:basedOn w:val="Normal"/>
    <w:next w:val="Normal"/>
    <w:link w:val="LightShading-Accent2Char"/>
    <w:uiPriority w:val="30"/>
    <w:qFormat/>
    <w:rsid w:val="00EA6324"/>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LightShading-Accent2Char">
    <w:name w:val="Light Shading - Accent 2 Char"/>
    <w:link w:val="LightShading-Accent21"/>
    <w:uiPriority w:val="30"/>
    <w:rsid w:val="00EA6324"/>
    <w:rPr>
      <w:i/>
      <w:iCs/>
      <w:color w:val="4F81BD"/>
      <w:sz w:val="20"/>
      <w:szCs w:val="20"/>
    </w:rPr>
  </w:style>
  <w:style w:type="character" w:customStyle="1" w:styleId="PlainTable31">
    <w:name w:val="Plain Table 31"/>
    <w:uiPriority w:val="19"/>
    <w:qFormat/>
    <w:rsid w:val="00EA6324"/>
    <w:rPr>
      <w:i/>
      <w:iCs/>
      <w:color w:val="243F60"/>
    </w:rPr>
  </w:style>
  <w:style w:type="character" w:customStyle="1" w:styleId="PlainTable41">
    <w:name w:val="Plain Table 41"/>
    <w:uiPriority w:val="21"/>
    <w:qFormat/>
    <w:rsid w:val="00EA6324"/>
    <w:rPr>
      <w:b/>
      <w:bCs/>
      <w:caps/>
      <w:color w:val="243F60"/>
      <w:spacing w:val="10"/>
    </w:rPr>
  </w:style>
  <w:style w:type="character" w:customStyle="1" w:styleId="PlainTable51">
    <w:name w:val="Plain Table 51"/>
    <w:uiPriority w:val="31"/>
    <w:qFormat/>
    <w:rsid w:val="00EA6324"/>
    <w:rPr>
      <w:b/>
      <w:bCs/>
      <w:color w:val="4F81BD"/>
    </w:rPr>
  </w:style>
  <w:style w:type="character" w:customStyle="1" w:styleId="TableGridLight1">
    <w:name w:val="Table Grid Light1"/>
    <w:uiPriority w:val="32"/>
    <w:qFormat/>
    <w:rsid w:val="00EA6324"/>
    <w:rPr>
      <w:b/>
      <w:bCs/>
      <w:i/>
      <w:iCs/>
      <w:caps/>
      <w:color w:val="4F81BD"/>
    </w:rPr>
  </w:style>
  <w:style w:type="character" w:customStyle="1" w:styleId="GridTable1Light1">
    <w:name w:val="Grid Table 1 Light1"/>
    <w:uiPriority w:val="33"/>
    <w:qFormat/>
    <w:rsid w:val="00EA6324"/>
    <w:rPr>
      <w:b/>
      <w:bCs/>
      <w:i/>
      <w:iCs/>
      <w:spacing w:val="9"/>
    </w:rPr>
  </w:style>
  <w:style w:type="paragraph" w:customStyle="1" w:styleId="GridTable31">
    <w:name w:val="Grid Table 31"/>
    <w:basedOn w:val="Heading1"/>
    <w:next w:val="Normal"/>
    <w:uiPriority w:val="39"/>
    <w:semiHidden/>
    <w:unhideWhenUsed/>
    <w:qFormat/>
    <w:rsid w:val="00EA6324"/>
    <w:pPr>
      <w:outlineLvl w:val="9"/>
    </w:pPr>
  </w:style>
  <w:style w:type="paragraph" w:styleId="NoSpacing">
    <w:name w:val="No Spacing"/>
    <w:uiPriority w:val="1"/>
    <w:qFormat/>
    <w:rsid w:val="00982AE2"/>
    <w:rPr>
      <w:lang w:val="en-US" w:eastAsia="en-US" w:bidi="en-US"/>
    </w:rPr>
  </w:style>
  <w:style w:type="paragraph" w:customStyle="1" w:styleId="Default">
    <w:name w:val="Default"/>
    <w:rsid w:val="00EF51AF"/>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C32B09"/>
    <w:rPr>
      <w:color w:val="605E5C"/>
      <w:shd w:val="clear" w:color="auto" w:fill="E1DFDD"/>
    </w:rPr>
  </w:style>
  <w:style w:type="paragraph" w:styleId="BalloonText">
    <w:name w:val="Balloon Text"/>
    <w:basedOn w:val="Normal"/>
    <w:link w:val="BalloonTextChar"/>
    <w:uiPriority w:val="99"/>
    <w:semiHidden/>
    <w:unhideWhenUsed/>
    <w:rsid w:val="00B008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41"/>
    <w:rPr>
      <w:rFonts w:ascii="Segoe UI" w:hAnsi="Segoe UI" w:cs="Segoe UI"/>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9146">
      <w:bodyDiv w:val="1"/>
      <w:marLeft w:val="0"/>
      <w:marRight w:val="0"/>
      <w:marTop w:val="0"/>
      <w:marBottom w:val="0"/>
      <w:divBdr>
        <w:top w:val="none" w:sz="0" w:space="0" w:color="auto"/>
        <w:left w:val="none" w:sz="0" w:space="0" w:color="auto"/>
        <w:bottom w:val="none" w:sz="0" w:space="0" w:color="auto"/>
        <w:right w:val="none" w:sz="0" w:space="0" w:color="auto"/>
      </w:divBdr>
      <w:divsChild>
        <w:div w:id="152186612">
          <w:marLeft w:val="0"/>
          <w:marRight w:val="0"/>
          <w:marTop w:val="0"/>
          <w:marBottom w:val="0"/>
          <w:divBdr>
            <w:top w:val="none" w:sz="0" w:space="31" w:color="auto"/>
            <w:left w:val="none" w:sz="0" w:space="0" w:color="auto"/>
            <w:bottom w:val="single" w:sz="6" w:space="22" w:color="D5D5D5"/>
            <w:right w:val="none" w:sz="0" w:space="0" w:color="auto"/>
          </w:divBdr>
          <w:divsChild>
            <w:div w:id="300043366">
              <w:marLeft w:val="0"/>
              <w:marRight w:val="0"/>
              <w:marTop w:val="0"/>
              <w:marBottom w:val="0"/>
              <w:divBdr>
                <w:top w:val="none" w:sz="0" w:space="0" w:color="auto"/>
                <w:left w:val="none" w:sz="0" w:space="0" w:color="auto"/>
                <w:bottom w:val="none" w:sz="0" w:space="0" w:color="auto"/>
                <w:right w:val="none" w:sz="0" w:space="0" w:color="auto"/>
              </w:divBdr>
            </w:div>
          </w:divsChild>
        </w:div>
        <w:div w:id="1712071413">
          <w:marLeft w:val="0"/>
          <w:marRight w:val="0"/>
          <w:marTop w:val="0"/>
          <w:marBottom w:val="0"/>
          <w:divBdr>
            <w:top w:val="none" w:sz="0" w:space="31" w:color="auto"/>
            <w:left w:val="none" w:sz="0" w:space="0" w:color="auto"/>
            <w:bottom w:val="single" w:sz="6" w:space="22" w:color="D5D5D5"/>
            <w:right w:val="none" w:sz="0" w:space="0" w:color="auto"/>
          </w:divBdr>
          <w:divsChild>
            <w:div w:id="2109308105">
              <w:marLeft w:val="0"/>
              <w:marRight w:val="0"/>
              <w:marTop w:val="0"/>
              <w:marBottom w:val="0"/>
              <w:divBdr>
                <w:top w:val="none" w:sz="0" w:space="0" w:color="auto"/>
                <w:left w:val="none" w:sz="0" w:space="0" w:color="auto"/>
                <w:bottom w:val="none" w:sz="0" w:space="0" w:color="auto"/>
                <w:right w:val="none" w:sz="0" w:space="0" w:color="auto"/>
              </w:divBdr>
              <w:divsChild>
                <w:div w:id="13509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238">
          <w:marLeft w:val="0"/>
          <w:marRight w:val="0"/>
          <w:marTop w:val="0"/>
          <w:marBottom w:val="0"/>
          <w:divBdr>
            <w:top w:val="none" w:sz="0" w:space="31" w:color="auto"/>
            <w:left w:val="none" w:sz="0" w:space="0" w:color="auto"/>
            <w:bottom w:val="single" w:sz="6" w:space="22" w:color="D5D5D5"/>
            <w:right w:val="none" w:sz="0" w:space="0" w:color="auto"/>
          </w:divBdr>
          <w:divsChild>
            <w:div w:id="218904531">
              <w:marLeft w:val="0"/>
              <w:marRight w:val="0"/>
              <w:marTop w:val="0"/>
              <w:marBottom w:val="0"/>
              <w:divBdr>
                <w:top w:val="none" w:sz="0" w:space="0" w:color="auto"/>
                <w:left w:val="none" w:sz="0" w:space="0" w:color="auto"/>
                <w:bottom w:val="none" w:sz="0" w:space="0" w:color="auto"/>
                <w:right w:val="none" w:sz="0" w:space="0" w:color="auto"/>
              </w:divBdr>
              <w:divsChild>
                <w:div w:id="460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0116">
          <w:marLeft w:val="0"/>
          <w:marRight w:val="0"/>
          <w:marTop w:val="0"/>
          <w:marBottom w:val="0"/>
          <w:divBdr>
            <w:top w:val="none" w:sz="0" w:space="31" w:color="auto"/>
            <w:left w:val="none" w:sz="0" w:space="0" w:color="auto"/>
            <w:bottom w:val="single" w:sz="6" w:space="22" w:color="D5D5D5"/>
            <w:right w:val="none" w:sz="0" w:space="0" w:color="auto"/>
          </w:divBdr>
          <w:divsChild>
            <w:div w:id="1760716138">
              <w:marLeft w:val="0"/>
              <w:marRight w:val="0"/>
              <w:marTop w:val="0"/>
              <w:marBottom w:val="0"/>
              <w:divBdr>
                <w:top w:val="none" w:sz="0" w:space="0" w:color="auto"/>
                <w:left w:val="none" w:sz="0" w:space="0" w:color="auto"/>
                <w:bottom w:val="none" w:sz="0" w:space="0" w:color="auto"/>
                <w:right w:val="none" w:sz="0" w:space="0" w:color="auto"/>
              </w:divBdr>
              <w:divsChild>
                <w:div w:id="15110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087">
          <w:marLeft w:val="0"/>
          <w:marRight w:val="0"/>
          <w:marTop w:val="0"/>
          <w:marBottom w:val="0"/>
          <w:divBdr>
            <w:top w:val="none" w:sz="0" w:space="31" w:color="auto"/>
            <w:left w:val="none" w:sz="0" w:space="0" w:color="auto"/>
            <w:bottom w:val="single" w:sz="6" w:space="22" w:color="D5D5D5"/>
            <w:right w:val="none" w:sz="0" w:space="0" w:color="auto"/>
          </w:divBdr>
          <w:divsChild>
            <w:div w:id="32847509">
              <w:marLeft w:val="0"/>
              <w:marRight w:val="0"/>
              <w:marTop w:val="0"/>
              <w:marBottom w:val="0"/>
              <w:divBdr>
                <w:top w:val="none" w:sz="0" w:space="0" w:color="auto"/>
                <w:left w:val="none" w:sz="0" w:space="0" w:color="auto"/>
                <w:bottom w:val="none" w:sz="0" w:space="0" w:color="auto"/>
                <w:right w:val="none" w:sz="0" w:space="0" w:color="auto"/>
              </w:divBdr>
              <w:divsChild>
                <w:div w:id="7575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4723">
      <w:bodyDiv w:val="1"/>
      <w:marLeft w:val="0"/>
      <w:marRight w:val="0"/>
      <w:marTop w:val="0"/>
      <w:marBottom w:val="0"/>
      <w:divBdr>
        <w:top w:val="none" w:sz="0" w:space="0" w:color="auto"/>
        <w:left w:val="none" w:sz="0" w:space="0" w:color="auto"/>
        <w:bottom w:val="none" w:sz="0" w:space="0" w:color="auto"/>
        <w:right w:val="none" w:sz="0" w:space="0" w:color="auto"/>
      </w:divBdr>
    </w:div>
    <w:div w:id="12823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itcham.org.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48CA-A713-41F0-8AB0-634F2C93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1546</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British Chamber of Commerce</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Haydon</dc:creator>
  <cp:keywords/>
  <cp:lastModifiedBy>Helen Starr</cp:lastModifiedBy>
  <cp:revision>18</cp:revision>
  <cp:lastPrinted>2014-11-28T07:23:00Z</cp:lastPrinted>
  <dcterms:created xsi:type="dcterms:W3CDTF">2020-03-06T06:39:00Z</dcterms:created>
  <dcterms:modified xsi:type="dcterms:W3CDTF">2020-03-27T07:25:00Z</dcterms:modified>
</cp:coreProperties>
</file>